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w w:val="125"/>
        </w:rPr>
        <w:t>Countryaire Village Homeowners Association Inc.</w:t>
      </w:r>
    </w:p>
    <w:p>
      <w:pPr>
        <w:spacing w:before="100"/>
        <w:ind w:left="446" w:right="446" w:firstLine="0"/>
        <w:jc w:val="center"/>
        <w:rPr>
          <w:sz w:val="34"/>
        </w:rPr>
      </w:pPr>
      <w:r>
        <w:rPr>
          <w:w w:val="120"/>
          <w:sz w:val="34"/>
        </w:rPr>
        <w:t>Collection Policy</w:t>
      </w:r>
    </w:p>
    <w:p>
      <w:pPr>
        <w:pStyle w:val="BodyText"/>
        <w:ind w:left="0" w:right="0"/>
        <w:rPr>
          <w:sz w:val="42"/>
        </w:rPr>
      </w:pPr>
    </w:p>
    <w:p>
      <w:pPr>
        <w:pStyle w:val="BodyText"/>
        <w:spacing w:before="2"/>
        <w:ind w:left="0" w:right="0"/>
        <w:rPr>
          <w:sz w:val="43"/>
        </w:rPr>
      </w:pPr>
    </w:p>
    <w:p>
      <w:pPr>
        <w:pStyle w:val="BodyText"/>
        <w:spacing w:line="302" w:lineRule="auto"/>
      </w:pPr>
      <w:r>
        <w:rPr>
          <w:w w:val="125"/>
        </w:rPr>
        <w:t>The</w:t>
      </w:r>
      <w:r>
        <w:rPr>
          <w:spacing w:val="-30"/>
          <w:w w:val="125"/>
        </w:rPr>
        <w:t> </w:t>
      </w:r>
      <w:r>
        <w:rPr>
          <w:w w:val="125"/>
        </w:rPr>
        <w:t>Board</w:t>
      </w:r>
      <w:r>
        <w:rPr>
          <w:spacing w:val="-30"/>
          <w:w w:val="125"/>
        </w:rPr>
        <w:t> </w:t>
      </w:r>
      <w:r>
        <w:rPr>
          <w:w w:val="125"/>
        </w:rPr>
        <w:t>of</w:t>
      </w:r>
      <w:r>
        <w:rPr>
          <w:spacing w:val="-30"/>
          <w:w w:val="125"/>
        </w:rPr>
        <w:t> </w:t>
      </w:r>
      <w:r>
        <w:rPr>
          <w:w w:val="125"/>
        </w:rPr>
        <w:t>Directors</w:t>
      </w:r>
      <w:r>
        <w:rPr>
          <w:spacing w:val="-30"/>
          <w:w w:val="125"/>
        </w:rPr>
        <w:t> </w:t>
      </w:r>
      <w:r>
        <w:rPr>
          <w:w w:val="125"/>
        </w:rPr>
        <w:t>of</w:t>
      </w:r>
      <w:r>
        <w:rPr>
          <w:spacing w:val="-30"/>
          <w:w w:val="125"/>
        </w:rPr>
        <w:t> </w:t>
      </w:r>
      <w:r>
        <w:rPr>
          <w:w w:val="125"/>
        </w:rPr>
        <w:t>your</w:t>
      </w:r>
      <w:r>
        <w:rPr>
          <w:spacing w:val="-30"/>
          <w:w w:val="125"/>
        </w:rPr>
        <w:t> </w:t>
      </w:r>
      <w:r>
        <w:rPr>
          <w:w w:val="125"/>
        </w:rPr>
        <w:t>Association</w:t>
      </w:r>
      <w:r>
        <w:rPr>
          <w:spacing w:val="-30"/>
          <w:w w:val="125"/>
        </w:rPr>
        <w:t> </w:t>
      </w:r>
      <w:r>
        <w:rPr>
          <w:w w:val="125"/>
        </w:rPr>
        <w:t>has</w:t>
      </w:r>
      <w:r>
        <w:rPr>
          <w:spacing w:val="-29"/>
          <w:w w:val="125"/>
        </w:rPr>
        <w:t> </w:t>
      </w:r>
      <w:r>
        <w:rPr>
          <w:w w:val="125"/>
        </w:rPr>
        <w:t>the</w:t>
      </w:r>
      <w:r>
        <w:rPr>
          <w:spacing w:val="-30"/>
          <w:w w:val="125"/>
        </w:rPr>
        <w:t> </w:t>
      </w:r>
      <w:r>
        <w:rPr>
          <w:w w:val="125"/>
        </w:rPr>
        <w:t>obligation</w:t>
      </w:r>
      <w:r>
        <w:rPr>
          <w:spacing w:val="-30"/>
          <w:w w:val="125"/>
        </w:rPr>
        <w:t> </w:t>
      </w:r>
      <w:r>
        <w:rPr>
          <w:w w:val="125"/>
        </w:rPr>
        <w:t>to</w:t>
      </w:r>
      <w:r>
        <w:rPr>
          <w:spacing w:val="-30"/>
          <w:w w:val="125"/>
        </w:rPr>
        <w:t> </w:t>
      </w:r>
      <w:r>
        <w:rPr>
          <w:w w:val="125"/>
        </w:rPr>
        <w:t>oversee the collection of all Association regular and special assessments in a timely</w:t>
      </w:r>
      <w:r>
        <w:rPr>
          <w:spacing w:val="-38"/>
          <w:w w:val="125"/>
        </w:rPr>
        <w:t> </w:t>
      </w:r>
      <w:r>
        <w:rPr>
          <w:w w:val="125"/>
        </w:rPr>
        <w:t>manner.</w:t>
      </w:r>
      <w:r>
        <w:rPr>
          <w:spacing w:val="-37"/>
          <w:w w:val="125"/>
        </w:rPr>
        <w:t> </w:t>
      </w:r>
      <w:r>
        <w:rPr>
          <w:w w:val="125"/>
        </w:rPr>
        <w:t>Based</w:t>
      </w:r>
      <w:r>
        <w:rPr>
          <w:spacing w:val="-37"/>
          <w:w w:val="125"/>
        </w:rPr>
        <w:t> </w:t>
      </w:r>
      <w:r>
        <w:rPr>
          <w:w w:val="125"/>
        </w:rPr>
        <w:t>upon</w:t>
      </w:r>
      <w:r>
        <w:rPr>
          <w:spacing w:val="-37"/>
          <w:w w:val="125"/>
        </w:rPr>
        <w:t> </w:t>
      </w:r>
      <w:r>
        <w:rPr>
          <w:w w:val="125"/>
        </w:rPr>
        <w:t>the</w:t>
      </w:r>
      <w:r>
        <w:rPr>
          <w:spacing w:val="-38"/>
          <w:w w:val="125"/>
        </w:rPr>
        <w:t> </w:t>
      </w:r>
      <w:r>
        <w:rPr>
          <w:w w:val="125"/>
        </w:rPr>
        <w:t>Association’s</w:t>
      </w:r>
      <w:r>
        <w:rPr>
          <w:spacing w:val="-37"/>
          <w:w w:val="125"/>
        </w:rPr>
        <w:t> </w:t>
      </w:r>
      <w:r>
        <w:rPr>
          <w:w w:val="125"/>
        </w:rPr>
        <w:t>Governing</w:t>
      </w:r>
      <w:r>
        <w:rPr>
          <w:spacing w:val="-37"/>
          <w:w w:val="125"/>
        </w:rPr>
        <w:t> </w:t>
      </w:r>
      <w:r>
        <w:rPr>
          <w:w w:val="125"/>
        </w:rPr>
        <w:t>Documents,</w:t>
      </w:r>
      <w:r>
        <w:rPr>
          <w:spacing w:val="-37"/>
          <w:w w:val="125"/>
        </w:rPr>
        <w:t> </w:t>
      </w:r>
      <w:r>
        <w:rPr>
          <w:w w:val="125"/>
        </w:rPr>
        <w:t>The board of Directors has enacted the following policies and procedures concerning the collection of delinquent assessment accounts. All collections costs incurred are charged to the account of the delinquent homeowner and are subject to change. Member dues are assessed annually</w:t>
      </w:r>
      <w:r>
        <w:rPr>
          <w:spacing w:val="-21"/>
          <w:w w:val="125"/>
        </w:rPr>
        <w:t> </w:t>
      </w:r>
      <w:r>
        <w:rPr>
          <w:w w:val="125"/>
        </w:rPr>
        <w:t>on</w:t>
      </w:r>
      <w:r>
        <w:rPr>
          <w:spacing w:val="-20"/>
          <w:w w:val="125"/>
        </w:rPr>
        <w:t> </w:t>
      </w:r>
      <w:r>
        <w:rPr>
          <w:w w:val="125"/>
        </w:rPr>
        <w:t>the</w:t>
      </w:r>
      <w:r>
        <w:rPr>
          <w:spacing w:val="-20"/>
          <w:w w:val="125"/>
        </w:rPr>
        <w:t> </w:t>
      </w:r>
      <w:r>
        <w:rPr>
          <w:w w:val="125"/>
        </w:rPr>
        <w:t>ﬁrst</w:t>
      </w:r>
      <w:r>
        <w:rPr>
          <w:spacing w:val="-21"/>
          <w:w w:val="125"/>
        </w:rPr>
        <w:t> </w:t>
      </w:r>
      <w:r>
        <w:rPr>
          <w:w w:val="125"/>
        </w:rPr>
        <w:t>day</w:t>
      </w:r>
      <w:r>
        <w:rPr>
          <w:spacing w:val="-20"/>
          <w:w w:val="125"/>
        </w:rPr>
        <w:t> </w:t>
      </w:r>
      <w:r>
        <w:rPr>
          <w:w w:val="125"/>
        </w:rPr>
        <w:t>(January</w:t>
      </w:r>
      <w:r>
        <w:rPr>
          <w:spacing w:val="-20"/>
          <w:w w:val="125"/>
        </w:rPr>
        <w:t> </w:t>
      </w:r>
      <w:r>
        <w:rPr>
          <w:w w:val="125"/>
        </w:rPr>
        <w:t>1)</w:t>
      </w:r>
      <w:r>
        <w:rPr>
          <w:spacing w:val="-21"/>
          <w:w w:val="125"/>
        </w:rPr>
        <w:t> </w:t>
      </w:r>
      <w:r>
        <w:rPr>
          <w:w w:val="125"/>
        </w:rPr>
        <w:t>each</w:t>
      </w:r>
      <w:r>
        <w:rPr>
          <w:spacing w:val="-20"/>
          <w:w w:val="125"/>
        </w:rPr>
        <w:t> </w:t>
      </w:r>
      <w:r>
        <w:rPr>
          <w:w w:val="125"/>
        </w:rPr>
        <w:t>year</w:t>
      </w:r>
      <w:r>
        <w:rPr>
          <w:spacing w:val="-20"/>
          <w:w w:val="125"/>
        </w:rPr>
        <w:t> </w:t>
      </w:r>
      <w:r>
        <w:rPr>
          <w:w w:val="125"/>
        </w:rPr>
        <w:t>and</w:t>
      </w:r>
      <w:r>
        <w:rPr>
          <w:spacing w:val="-20"/>
          <w:w w:val="125"/>
        </w:rPr>
        <w:t> </w:t>
      </w:r>
      <w:r>
        <w:rPr>
          <w:w w:val="125"/>
        </w:rPr>
        <w:t>are</w:t>
      </w:r>
      <w:r>
        <w:rPr>
          <w:spacing w:val="-21"/>
          <w:w w:val="125"/>
        </w:rPr>
        <w:t> </w:t>
      </w:r>
      <w:r>
        <w:rPr>
          <w:w w:val="125"/>
        </w:rPr>
        <w:t>due</w:t>
      </w:r>
      <w:r>
        <w:rPr>
          <w:spacing w:val="-20"/>
          <w:w w:val="125"/>
        </w:rPr>
        <w:t> </w:t>
      </w:r>
      <w:r>
        <w:rPr>
          <w:w w:val="125"/>
        </w:rPr>
        <w:t>the</w:t>
      </w:r>
    </w:p>
    <w:p>
      <w:pPr>
        <w:spacing w:line="302" w:lineRule="auto" w:before="0"/>
        <w:ind w:left="100" w:right="204" w:firstLine="0"/>
        <w:jc w:val="left"/>
        <w:rPr>
          <w:b/>
          <w:sz w:val="26"/>
        </w:rPr>
      </w:pPr>
      <w:r>
        <w:rPr>
          <w:w w:val="120"/>
          <w:sz w:val="26"/>
        </w:rPr>
        <w:t>thirty-ﬁrst day of each year (January 31) and are considered late at the ﬁrst</w:t>
      </w:r>
      <w:r>
        <w:rPr>
          <w:spacing w:val="-11"/>
          <w:w w:val="120"/>
          <w:sz w:val="26"/>
        </w:rPr>
        <w:t> </w:t>
      </w:r>
      <w:r>
        <w:rPr>
          <w:w w:val="120"/>
          <w:sz w:val="26"/>
        </w:rPr>
        <w:t>of</w:t>
      </w:r>
      <w:r>
        <w:rPr>
          <w:spacing w:val="-11"/>
          <w:w w:val="120"/>
          <w:sz w:val="26"/>
        </w:rPr>
        <w:t> </w:t>
      </w:r>
      <w:r>
        <w:rPr>
          <w:w w:val="120"/>
          <w:sz w:val="26"/>
        </w:rPr>
        <w:t>the</w:t>
      </w:r>
      <w:r>
        <w:rPr>
          <w:spacing w:val="-11"/>
          <w:w w:val="120"/>
          <w:sz w:val="26"/>
        </w:rPr>
        <w:t> </w:t>
      </w:r>
      <w:r>
        <w:rPr>
          <w:w w:val="120"/>
          <w:sz w:val="26"/>
        </w:rPr>
        <w:t>second</w:t>
      </w:r>
      <w:r>
        <w:rPr>
          <w:spacing w:val="-11"/>
          <w:w w:val="120"/>
          <w:sz w:val="26"/>
        </w:rPr>
        <w:t> </w:t>
      </w:r>
      <w:r>
        <w:rPr>
          <w:w w:val="120"/>
          <w:sz w:val="26"/>
        </w:rPr>
        <w:t>month</w:t>
      </w:r>
      <w:r>
        <w:rPr>
          <w:spacing w:val="-11"/>
          <w:w w:val="120"/>
          <w:sz w:val="26"/>
        </w:rPr>
        <w:t> </w:t>
      </w:r>
      <w:r>
        <w:rPr>
          <w:w w:val="120"/>
          <w:sz w:val="26"/>
        </w:rPr>
        <w:t>(February</w:t>
      </w:r>
      <w:r>
        <w:rPr>
          <w:spacing w:val="-11"/>
          <w:w w:val="120"/>
          <w:sz w:val="26"/>
        </w:rPr>
        <w:t> </w:t>
      </w:r>
      <w:r>
        <w:rPr>
          <w:w w:val="120"/>
          <w:sz w:val="26"/>
        </w:rPr>
        <w:t>1).</w:t>
      </w:r>
      <w:r>
        <w:rPr>
          <w:spacing w:val="-11"/>
          <w:w w:val="120"/>
          <w:sz w:val="26"/>
        </w:rPr>
        <w:t> </w:t>
      </w:r>
      <w:r>
        <w:rPr>
          <w:b/>
          <w:w w:val="120"/>
          <w:sz w:val="26"/>
        </w:rPr>
        <w:t>Funds</w:t>
      </w:r>
      <w:r>
        <w:rPr>
          <w:b/>
          <w:spacing w:val="-11"/>
          <w:w w:val="120"/>
          <w:sz w:val="26"/>
        </w:rPr>
        <w:t> </w:t>
      </w:r>
      <w:r>
        <w:rPr>
          <w:b/>
          <w:w w:val="120"/>
          <w:sz w:val="26"/>
        </w:rPr>
        <w:t>should</w:t>
      </w:r>
      <w:r>
        <w:rPr>
          <w:b/>
          <w:spacing w:val="-10"/>
          <w:w w:val="120"/>
          <w:sz w:val="26"/>
        </w:rPr>
        <w:t> </w:t>
      </w:r>
      <w:r>
        <w:rPr>
          <w:b/>
          <w:w w:val="120"/>
          <w:sz w:val="26"/>
        </w:rPr>
        <w:t>be</w:t>
      </w:r>
      <w:r>
        <w:rPr>
          <w:b/>
          <w:spacing w:val="-11"/>
          <w:w w:val="120"/>
          <w:sz w:val="26"/>
        </w:rPr>
        <w:t> </w:t>
      </w:r>
      <w:r>
        <w:rPr>
          <w:b/>
          <w:w w:val="120"/>
          <w:sz w:val="26"/>
        </w:rPr>
        <w:t>made</w:t>
      </w:r>
      <w:r>
        <w:rPr>
          <w:b/>
          <w:spacing w:val="-11"/>
          <w:w w:val="120"/>
          <w:sz w:val="26"/>
        </w:rPr>
        <w:t> </w:t>
      </w:r>
      <w:r>
        <w:rPr>
          <w:b/>
          <w:w w:val="120"/>
          <w:sz w:val="26"/>
        </w:rPr>
        <w:t>payable</w:t>
      </w:r>
      <w:r>
        <w:rPr>
          <w:b/>
          <w:spacing w:val="-11"/>
          <w:w w:val="120"/>
          <w:sz w:val="26"/>
        </w:rPr>
        <w:t> </w:t>
      </w:r>
      <w:r>
        <w:rPr>
          <w:b/>
          <w:w w:val="120"/>
          <w:sz w:val="26"/>
        </w:rPr>
        <w:t>to </w:t>
      </w:r>
      <w:r>
        <w:rPr>
          <w:b/>
          <w:spacing w:val="-1"/>
          <w:w w:val="107"/>
          <w:sz w:val="26"/>
        </w:rPr>
        <w:t>H</w:t>
      </w:r>
      <w:r>
        <w:rPr>
          <w:b/>
          <w:spacing w:val="-1"/>
          <w:w w:val="93"/>
          <w:sz w:val="26"/>
        </w:rPr>
        <w:t>O</w:t>
      </w:r>
      <w:r>
        <w:rPr>
          <w:b/>
          <w:w w:val="97"/>
          <w:sz w:val="26"/>
        </w:rPr>
        <w:t>A</w:t>
      </w:r>
      <w:r>
        <w:rPr>
          <w:b/>
          <w:spacing w:val="-4"/>
          <w:sz w:val="26"/>
        </w:rPr>
        <w:t> </w:t>
      </w:r>
      <w:r>
        <w:rPr>
          <w:b/>
          <w:spacing w:val="-1"/>
          <w:w w:val="107"/>
          <w:sz w:val="26"/>
        </w:rPr>
        <w:t>M</w:t>
      </w:r>
      <w:r>
        <w:rPr>
          <w:b/>
          <w:spacing w:val="-1"/>
          <w:w w:val="113"/>
          <w:sz w:val="26"/>
        </w:rPr>
        <w:t>a</w:t>
      </w:r>
      <w:r>
        <w:rPr>
          <w:b/>
          <w:spacing w:val="-1"/>
          <w:w w:val="122"/>
          <w:sz w:val="26"/>
        </w:rPr>
        <w:t>n</w:t>
      </w:r>
      <w:r>
        <w:rPr>
          <w:b/>
          <w:spacing w:val="-1"/>
          <w:w w:val="113"/>
          <w:sz w:val="26"/>
        </w:rPr>
        <w:t>a</w:t>
      </w:r>
      <w:r>
        <w:rPr>
          <w:b/>
          <w:spacing w:val="-1"/>
          <w:w w:val="124"/>
          <w:sz w:val="26"/>
        </w:rPr>
        <w:t>g</w:t>
      </w:r>
      <w:r>
        <w:rPr>
          <w:b/>
          <w:spacing w:val="-1"/>
          <w:w w:val="123"/>
          <w:sz w:val="26"/>
        </w:rPr>
        <w:t>e</w:t>
      </w:r>
      <w:r>
        <w:rPr>
          <w:b/>
          <w:spacing w:val="-1"/>
          <w:w w:val="121"/>
          <w:sz w:val="26"/>
        </w:rPr>
        <w:t>m</w:t>
      </w:r>
      <w:r>
        <w:rPr>
          <w:b/>
          <w:spacing w:val="-1"/>
          <w:w w:val="123"/>
          <w:sz w:val="26"/>
        </w:rPr>
        <w:t>e</w:t>
      </w:r>
      <w:r>
        <w:rPr>
          <w:b/>
          <w:spacing w:val="-1"/>
          <w:w w:val="122"/>
          <w:sz w:val="26"/>
        </w:rPr>
        <w:t>n</w:t>
      </w:r>
      <w:r>
        <w:rPr>
          <w:b/>
          <w:w w:val="122"/>
          <w:sz w:val="26"/>
        </w:rPr>
        <w:t>t</w:t>
      </w:r>
      <w:r>
        <w:rPr>
          <w:b/>
          <w:spacing w:val="-4"/>
          <w:sz w:val="26"/>
        </w:rPr>
        <w:t> </w:t>
      </w:r>
      <w:r>
        <w:rPr>
          <w:b/>
          <w:spacing w:val="-1"/>
          <w:w w:val="125"/>
          <w:sz w:val="26"/>
        </w:rPr>
        <w:t>o</w:t>
      </w:r>
      <w:r>
        <w:rPr>
          <w:b/>
          <w:w w:val="122"/>
          <w:sz w:val="26"/>
        </w:rPr>
        <w:t>f</w:t>
      </w:r>
      <w:r>
        <w:rPr>
          <w:b/>
          <w:spacing w:val="-4"/>
          <w:sz w:val="26"/>
        </w:rPr>
        <w:t> </w:t>
      </w:r>
      <w:r>
        <w:rPr>
          <w:b/>
          <w:spacing w:val="-1"/>
          <w:w w:val="98"/>
          <w:sz w:val="26"/>
        </w:rPr>
        <w:t>E</w:t>
      </w:r>
      <w:r>
        <w:rPr>
          <w:b/>
          <w:spacing w:val="-1"/>
          <w:w w:val="113"/>
          <w:sz w:val="26"/>
        </w:rPr>
        <w:t>a</w:t>
      </w:r>
      <w:r>
        <w:rPr>
          <w:b/>
          <w:spacing w:val="-1"/>
          <w:w w:val="133"/>
          <w:sz w:val="26"/>
        </w:rPr>
        <w:t>s</w:t>
      </w:r>
      <w:r>
        <w:rPr>
          <w:b/>
          <w:spacing w:val="-1"/>
          <w:w w:val="122"/>
          <w:sz w:val="26"/>
        </w:rPr>
        <w:t>t</w:t>
      </w:r>
      <w:r>
        <w:rPr>
          <w:b/>
          <w:spacing w:val="-1"/>
          <w:w w:val="123"/>
          <w:sz w:val="26"/>
        </w:rPr>
        <w:t>e</w:t>
      </w:r>
      <w:r>
        <w:rPr>
          <w:b/>
          <w:spacing w:val="-1"/>
          <w:w w:val="106"/>
          <w:sz w:val="26"/>
        </w:rPr>
        <w:t>r</w:t>
      </w:r>
      <w:r>
        <w:rPr>
          <w:b/>
          <w:w w:val="122"/>
          <w:sz w:val="26"/>
        </w:rPr>
        <w:t>n</w:t>
      </w:r>
      <w:r>
        <w:rPr>
          <w:b/>
          <w:spacing w:val="-4"/>
          <w:sz w:val="26"/>
        </w:rPr>
        <w:t> </w:t>
      </w:r>
      <w:r>
        <w:rPr>
          <w:b/>
          <w:spacing w:val="-1"/>
          <w:w w:val="111"/>
          <w:sz w:val="26"/>
        </w:rPr>
        <w:t>N</w:t>
      </w:r>
      <w:r>
        <w:rPr>
          <w:b/>
          <w:w w:val="91"/>
          <w:sz w:val="26"/>
        </w:rPr>
        <w:t>C</w:t>
      </w:r>
      <w:r>
        <w:rPr>
          <w:b/>
          <w:spacing w:val="-4"/>
          <w:sz w:val="26"/>
        </w:rPr>
        <w:t> </w:t>
      </w:r>
      <w:r>
        <w:rPr>
          <w:b/>
          <w:spacing w:val="-1"/>
          <w:w w:val="132"/>
          <w:sz w:val="26"/>
        </w:rPr>
        <w:t>(</w:t>
      </w:r>
      <w:r>
        <w:rPr>
          <w:b/>
          <w:spacing w:val="-1"/>
          <w:w w:val="107"/>
          <w:sz w:val="26"/>
        </w:rPr>
        <w:t>H</w:t>
      </w:r>
      <w:r>
        <w:rPr>
          <w:b/>
          <w:spacing w:val="-1"/>
          <w:w w:val="93"/>
          <w:sz w:val="26"/>
        </w:rPr>
        <w:t>O</w:t>
      </w:r>
      <w:r>
        <w:rPr>
          <w:b/>
          <w:spacing w:val="-1"/>
          <w:w w:val="97"/>
          <w:sz w:val="26"/>
        </w:rPr>
        <w:t>A</w:t>
      </w:r>
      <w:r>
        <w:rPr>
          <w:b/>
          <w:spacing w:val="-1"/>
          <w:w w:val="189"/>
          <w:sz w:val="26"/>
        </w:rPr>
        <w:t>-</w:t>
      </w:r>
      <w:r>
        <w:rPr>
          <w:b/>
          <w:spacing w:val="-1"/>
          <w:w w:val="98"/>
          <w:sz w:val="26"/>
        </w:rPr>
        <w:t>E</w:t>
      </w:r>
      <w:r>
        <w:rPr>
          <w:b/>
          <w:spacing w:val="-1"/>
          <w:w w:val="111"/>
          <w:sz w:val="26"/>
        </w:rPr>
        <w:t>N</w:t>
      </w:r>
      <w:r>
        <w:rPr>
          <w:b/>
          <w:spacing w:val="-1"/>
          <w:w w:val="91"/>
          <w:sz w:val="26"/>
        </w:rPr>
        <w:t>C</w:t>
      </w:r>
      <w:r>
        <w:rPr>
          <w:b/>
          <w:w w:val="132"/>
          <w:sz w:val="26"/>
        </w:rPr>
        <w:t>)</w:t>
      </w:r>
      <w:r>
        <w:rPr>
          <w:b/>
          <w:spacing w:val="-4"/>
          <w:sz w:val="26"/>
        </w:rPr>
        <w:t> </w:t>
      </w:r>
      <w:r>
        <w:rPr>
          <w:b/>
          <w:spacing w:val="-1"/>
          <w:w w:val="91"/>
          <w:sz w:val="26"/>
        </w:rPr>
        <w:t>1</w:t>
      </w:r>
      <w:r>
        <w:rPr>
          <w:b/>
          <w:spacing w:val="-1"/>
          <w:w w:val="113"/>
          <w:sz w:val="26"/>
        </w:rPr>
        <w:t>3</w:t>
      </w:r>
      <w:r>
        <w:rPr>
          <w:b/>
          <w:spacing w:val="-1"/>
          <w:w w:val="131"/>
          <w:sz w:val="26"/>
        </w:rPr>
        <w:t>0</w:t>
      </w:r>
      <w:r>
        <w:rPr>
          <w:b/>
          <w:w w:val="121"/>
          <w:sz w:val="26"/>
        </w:rPr>
        <w:t>2</w:t>
      </w:r>
      <w:r>
        <w:rPr>
          <w:b/>
          <w:spacing w:val="-4"/>
          <w:sz w:val="26"/>
        </w:rPr>
        <w:t> </w:t>
      </w:r>
      <w:r>
        <w:rPr>
          <w:b/>
          <w:spacing w:val="-1"/>
          <w:w w:val="98"/>
          <w:sz w:val="26"/>
        </w:rPr>
        <w:t>E</w:t>
      </w:r>
      <w:r>
        <w:rPr>
          <w:b/>
          <w:w w:val="117"/>
          <w:sz w:val="26"/>
        </w:rPr>
        <w:t>.</w:t>
      </w:r>
      <w:r>
        <w:rPr>
          <w:b/>
          <w:spacing w:val="-4"/>
          <w:sz w:val="26"/>
        </w:rPr>
        <w:t> </w:t>
      </w:r>
      <w:r>
        <w:rPr>
          <w:b/>
          <w:spacing w:val="-1"/>
          <w:w w:val="101"/>
          <w:sz w:val="26"/>
        </w:rPr>
        <w:t>F</w:t>
      </w:r>
      <w:r>
        <w:rPr>
          <w:b/>
          <w:spacing w:val="-1"/>
          <w:w w:val="124"/>
          <w:sz w:val="26"/>
        </w:rPr>
        <w:t>i</w:t>
      </w:r>
      <w:r>
        <w:rPr>
          <w:b/>
          <w:spacing w:val="-1"/>
          <w:w w:val="106"/>
          <w:sz w:val="26"/>
        </w:rPr>
        <w:t>r</w:t>
      </w:r>
      <w:r>
        <w:rPr>
          <w:b/>
          <w:w w:val="123"/>
          <w:sz w:val="26"/>
        </w:rPr>
        <w:t>e</w:t>
      </w:r>
      <w:r>
        <w:rPr>
          <w:b/>
          <w:spacing w:val="-4"/>
          <w:sz w:val="26"/>
        </w:rPr>
        <w:t> </w:t>
      </w:r>
      <w:r>
        <w:rPr>
          <w:b/>
          <w:spacing w:val="-1"/>
          <w:w w:val="106"/>
          <w:sz w:val="26"/>
        </w:rPr>
        <w:t>T</w:t>
      </w:r>
      <w:r>
        <w:rPr>
          <w:b/>
          <w:spacing w:val="-1"/>
          <w:w w:val="125"/>
          <w:sz w:val="26"/>
        </w:rPr>
        <w:t>o</w:t>
      </w:r>
      <w:r>
        <w:rPr>
          <w:b/>
          <w:spacing w:val="-1"/>
          <w:w w:val="116"/>
          <w:sz w:val="26"/>
        </w:rPr>
        <w:t>w</w:t>
      </w:r>
      <w:r>
        <w:rPr>
          <w:b/>
          <w:spacing w:val="-1"/>
          <w:w w:val="123"/>
          <w:sz w:val="26"/>
        </w:rPr>
        <w:t>e</w:t>
      </w:r>
      <w:r>
        <w:rPr>
          <w:b/>
          <w:w w:val="106"/>
          <w:sz w:val="26"/>
        </w:rPr>
        <w:t>r</w:t>
      </w:r>
      <w:r>
        <w:rPr>
          <w:b/>
          <w:spacing w:val="-4"/>
          <w:sz w:val="26"/>
        </w:rPr>
        <w:t> </w:t>
      </w:r>
      <w:r>
        <w:rPr>
          <w:b/>
          <w:spacing w:val="-1"/>
          <w:w w:val="99"/>
          <w:sz w:val="26"/>
        </w:rPr>
        <w:t>R</w:t>
      </w:r>
      <w:r>
        <w:rPr>
          <w:b/>
          <w:spacing w:val="-1"/>
          <w:w w:val="112"/>
          <w:sz w:val="26"/>
        </w:rPr>
        <w:t>d</w:t>
      </w:r>
      <w:r>
        <w:rPr>
          <w:b/>
          <w:w w:val="117"/>
          <w:sz w:val="26"/>
        </w:rPr>
        <w:t>.</w:t>
      </w:r>
    </w:p>
    <w:p>
      <w:pPr>
        <w:pStyle w:val="BodyText"/>
        <w:spacing w:line="302" w:lineRule="auto"/>
        <w:ind w:right="264"/>
      </w:pPr>
      <w:r>
        <w:rPr>
          <w:b/>
          <w:w w:val="125"/>
        </w:rPr>
        <w:t>Greenville,</w:t>
      </w:r>
      <w:r>
        <w:rPr>
          <w:b/>
          <w:spacing w:val="-38"/>
          <w:w w:val="125"/>
        </w:rPr>
        <w:t> </w:t>
      </w:r>
      <w:r>
        <w:rPr>
          <w:b/>
          <w:w w:val="125"/>
        </w:rPr>
        <w:t>NC</w:t>
      </w:r>
      <w:r>
        <w:rPr>
          <w:b/>
          <w:spacing w:val="-38"/>
          <w:w w:val="125"/>
        </w:rPr>
        <w:t> </w:t>
      </w:r>
      <w:r>
        <w:rPr>
          <w:b/>
          <w:w w:val="125"/>
        </w:rPr>
        <w:t>27858</w:t>
      </w:r>
      <w:r>
        <w:rPr>
          <w:w w:val="125"/>
        </w:rPr>
        <w:t>.</w:t>
      </w:r>
      <w:r>
        <w:rPr>
          <w:spacing w:val="-38"/>
          <w:w w:val="125"/>
        </w:rPr>
        <w:t> </w:t>
      </w:r>
      <w:r>
        <w:rPr>
          <w:w w:val="125"/>
        </w:rPr>
        <w:t>Please</w:t>
      </w:r>
      <w:r>
        <w:rPr>
          <w:spacing w:val="-38"/>
          <w:w w:val="125"/>
        </w:rPr>
        <w:t> </w:t>
      </w:r>
      <w:r>
        <w:rPr>
          <w:w w:val="125"/>
        </w:rPr>
        <w:t>place</w:t>
      </w:r>
      <w:r>
        <w:rPr>
          <w:spacing w:val="-38"/>
          <w:w w:val="125"/>
        </w:rPr>
        <w:t> </w:t>
      </w:r>
      <w:r>
        <w:rPr>
          <w:w w:val="125"/>
        </w:rPr>
        <w:t>the</w:t>
      </w:r>
      <w:r>
        <w:rPr>
          <w:spacing w:val="-37"/>
          <w:w w:val="125"/>
        </w:rPr>
        <w:t> </w:t>
      </w:r>
      <w:r>
        <w:rPr>
          <w:w w:val="125"/>
        </w:rPr>
        <w:t>house</w:t>
      </w:r>
      <w:r>
        <w:rPr>
          <w:spacing w:val="-38"/>
          <w:w w:val="125"/>
        </w:rPr>
        <w:t> </w:t>
      </w:r>
      <w:r>
        <w:rPr>
          <w:w w:val="125"/>
        </w:rPr>
        <w:t>address</w:t>
      </w:r>
      <w:r>
        <w:rPr>
          <w:spacing w:val="-38"/>
          <w:w w:val="125"/>
        </w:rPr>
        <w:t> </w:t>
      </w:r>
      <w:r>
        <w:rPr>
          <w:w w:val="125"/>
        </w:rPr>
        <w:t>on</w:t>
      </w:r>
      <w:r>
        <w:rPr>
          <w:spacing w:val="-38"/>
          <w:w w:val="125"/>
        </w:rPr>
        <w:t> </w:t>
      </w:r>
      <w:r>
        <w:rPr>
          <w:w w:val="125"/>
        </w:rPr>
        <w:t>the</w:t>
      </w:r>
      <w:r>
        <w:rPr>
          <w:spacing w:val="-38"/>
          <w:w w:val="125"/>
        </w:rPr>
        <w:t> </w:t>
      </w:r>
      <w:r>
        <w:rPr>
          <w:w w:val="125"/>
        </w:rPr>
        <w:t>memo</w:t>
      </w:r>
      <w:r>
        <w:rPr>
          <w:spacing w:val="-37"/>
          <w:w w:val="125"/>
        </w:rPr>
        <w:t> </w:t>
      </w:r>
      <w:r>
        <w:rPr>
          <w:w w:val="125"/>
        </w:rPr>
        <w:t>line to</w:t>
      </w:r>
      <w:r>
        <w:rPr>
          <w:spacing w:val="-20"/>
          <w:w w:val="125"/>
        </w:rPr>
        <w:t> </w:t>
      </w:r>
      <w:r>
        <w:rPr>
          <w:w w:val="125"/>
        </w:rPr>
        <w:t>ensure</w:t>
      </w:r>
      <w:r>
        <w:rPr>
          <w:spacing w:val="-19"/>
          <w:w w:val="125"/>
        </w:rPr>
        <w:t> </w:t>
      </w:r>
      <w:r>
        <w:rPr>
          <w:w w:val="125"/>
        </w:rPr>
        <w:t>payment</w:t>
      </w:r>
      <w:r>
        <w:rPr>
          <w:spacing w:val="-19"/>
          <w:w w:val="125"/>
        </w:rPr>
        <w:t> </w:t>
      </w:r>
      <w:r>
        <w:rPr>
          <w:w w:val="125"/>
        </w:rPr>
        <w:t>is</w:t>
      </w:r>
      <w:r>
        <w:rPr>
          <w:spacing w:val="-19"/>
          <w:w w:val="125"/>
        </w:rPr>
        <w:t> </w:t>
      </w:r>
      <w:r>
        <w:rPr>
          <w:w w:val="125"/>
        </w:rPr>
        <w:t>posted</w:t>
      </w:r>
      <w:r>
        <w:rPr>
          <w:spacing w:val="-19"/>
          <w:w w:val="125"/>
        </w:rPr>
        <w:t> </w:t>
      </w:r>
      <w:r>
        <w:rPr>
          <w:w w:val="125"/>
        </w:rPr>
        <w:t>to</w:t>
      </w:r>
      <w:r>
        <w:rPr>
          <w:spacing w:val="-19"/>
          <w:w w:val="125"/>
        </w:rPr>
        <w:t> </w:t>
      </w:r>
      <w:r>
        <w:rPr>
          <w:w w:val="125"/>
        </w:rPr>
        <w:t>the</w:t>
      </w:r>
      <w:r>
        <w:rPr>
          <w:spacing w:val="-19"/>
          <w:w w:val="125"/>
        </w:rPr>
        <w:t> </w:t>
      </w:r>
      <w:r>
        <w:rPr>
          <w:w w:val="125"/>
        </w:rPr>
        <w:t>correct</w:t>
      </w:r>
      <w:r>
        <w:rPr>
          <w:spacing w:val="-19"/>
          <w:w w:val="125"/>
        </w:rPr>
        <w:t> </w:t>
      </w:r>
      <w:r>
        <w:rPr>
          <w:w w:val="125"/>
        </w:rPr>
        <w:t>account.</w:t>
      </w:r>
    </w:p>
    <w:p>
      <w:pPr>
        <w:pStyle w:val="BodyText"/>
        <w:spacing w:before="9"/>
        <w:ind w:left="0" w:right="0"/>
        <w:rPr>
          <w:sz w:val="31"/>
        </w:rPr>
      </w:pPr>
    </w:p>
    <w:p>
      <w:pPr>
        <w:pStyle w:val="BodyText"/>
        <w:spacing w:line="300" w:lineRule="auto"/>
      </w:pPr>
      <w:r>
        <w:rPr>
          <w:b/>
          <w:w w:val="125"/>
          <w:sz w:val="28"/>
        </w:rPr>
        <w:t>Payments:</w:t>
      </w:r>
      <w:r>
        <w:rPr>
          <w:b/>
          <w:spacing w:val="-39"/>
          <w:w w:val="125"/>
          <w:sz w:val="28"/>
        </w:rPr>
        <w:t> </w:t>
      </w:r>
      <w:r>
        <w:rPr>
          <w:w w:val="125"/>
        </w:rPr>
        <w:t>Payment</w:t>
      </w:r>
      <w:r>
        <w:rPr>
          <w:spacing w:val="-31"/>
          <w:w w:val="125"/>
        </w:rPr>
        <w:t> </w:t>
      </w:r>
      <w:r>
        <w:rPr>
          <w:w w:val="125"/>
        </w:rPr>
        <w:t>may</w:t>
      </w:r>
      <w:r>
        <w:rPr>
          <w:spacing w:val="-32"/>
          <w:w w:val="125"/>
        </w:rPr>
        <w:t> </w:t>
      </w:r>
      <w:r>
        <w:rPr>
          <w:w w:val="125"/>
        </w:rPr>
        <w:t>be</w:t>
      </w:r>
      <w:r>
        <w:rPr>
          <w:spacing w:val="-32"/>
          <w:w w:val="125"/>
        </w:rPr>
        <w:t> </w:t>
      </w:r>
      <w:r>
        <w:rPr>
          <w:w w:val="125"/>
        </w:rPr>
        <w:t>made</w:t>
      </w:r>
      <w:r>
        <w:rPr>
          <w:spacing w:val="-32"/>
          <w:w w:val="125"/>
        </w:rPr>
        <w:t> </w:t>
      </w:r>
      <w:r>
        <w:rPr>
          <w:w w:val="125"/>
        </w:rPr>
        <w:t>in</w:t>
      </w:r>
      <w:r>
        <w:rPr>
          <w:spacing w:val="-32"/>
          <w:w w:val="125"/>
        </w:rPr>
        <w:t> </w:t>
      </w:r>
      <w:r>
        <w:rPr>
          <w:w w:val="125"/>
        </w:rPr>
        <w:t>person,</w:t>
      </w:r>
      <w:r>
        <w:rPr>
          <w:spacing w:val="-32"/>
          <w:w w:val="125"/>
        </w:rPr>
        <w:t> </w:t>
      </w:r>
      <w:r>
        <w:rPr>
          <w:w w:val="125"/>
        </w:rPr>
        <w:t>Monday</w:t>
      </w:r>
      <w:r>
        <w:rPr>
          <w:spacing w:val="-32"/>
          <w:w w:val="125"/>
        </w:rPr>
        <w:t> </w:t>
      </w:r>
      <w:r>
        <w:rPr>
          <w:w w:val="125"/>
        </w:rPr>
        <w:t>through</w:t>
      </w:r>
      <w:r>
        <w:rPr>
          <w:spacing w:val="-31"/>
          <w:w w:val="125"/>
        </w:rPr>
        <w:t> </w:t>
      </w:r>
      <w:r>
        <w:rPr>
          <w:w w:val="125"/>
        </w:rPr>
        <w:t>Thursday </w:t>
      </w:r>
      <w:r>
        <w:rPr>
          <w:w w:val="130"/>
        </w:rPr>
        <w:t>from</w:t>
      </w:r>
      <w:r>
        <w:rPr>
          <w:spacing w:val="-34"/>
          <w:w w:val="130"/>
        </w:rPr>
        <w:t> </w:t>
      </w:r>
      <w:r>
        <w:rPr>
          <w:w w:val="130"/>
        </w:rPr>
        <w:t>9:00</w:t>
      </w:r>
      <w:r>
        <w:rPr>
          <w:spacing w:val="-33"/>
          <w:w w:val="130"/>
        </w:rPr>
        <w:t> </w:t>
      </w:r>
      <w:r>
        <w:rPr>
          <w:w w:val="130"/>
        </w:rPr>
        <w:t>am</w:t>
      </w:r>
      <w:r>
        <w:rPr>
          <w:spacing w:val="-33"/>
          <w:w w:val="130"/>
        </w:rPr>
        <w:t> </w:t>
      </w:r>
      <w:r>
        <w:rPr>
          <w:w w:val="130"/>
        </w:rPr>
        <w:t>to</w:t>
      </w:r>
      <w:r>
        <w:rPr>
          <w:spacing w:val="-33"/>
          <w:w w:val="130"/>
        </w:rPr>
        <w:t> </w:t>
      </w:r>
      <w:r>
        <w:rPr>
          <w:w w:val="130"/>
        </w:rPr>
        <w:t>5:00</w:t>
      </w:r>
      <w:r>
        <w:rPr>
          <w:spacing w:val="-33"/>
          <w:w w:val="130"/>
        </w:rPr>
        <w:t> </w:t>
      </w:r>
      <w:r>
        <w:rPr>
          <w:w w:val="130"/>
        </w:rPr>
        <w:t>pm,</w:t>
      </w:r>
      <w:r>
        <w:rPr>
          <w:spacing w:val="-33"/>
          <w:w w:val="130"/>
        </w:rPr>
        <w:t> </w:t>
      </w:r>
      <w:r>
        <w:rPr>
          <w:w w:val="130"/>
        </w:rPr>
        <w:t>or</w:t>
      </w:r>
      <w:r>
        <w:rPr>
          <w:spacing w:val="-33"/>
          <w:w w:val="130"/>
        </w:rPr>
        <w:t> </w:t>
      </w:r>
      <w:r>
        <w:rPr>
          <w:w w:val="130"/>
        </w:rPr>
        <w:t>placed</w:t>
      </w:r>
      <w:r>
        <w:rPr>
          <w:spacing w:val="-33"/>
          <w:w w:val="130"/>
        </w:rPr>
        <w:t> </w:t>
      </w:r>
      <w:r>
        <w:rPr>
          <w:w w:val="130"/>
        </w:rPr>
        <w:t>in</w:t>
      </w:r>
      <w:r>
        <w:rPr>
          <w:spacing w:val="-33"/>
          <w:w w:val="130"/>
        </w:rPr>
        <w:t> </w:t>
      </w:r>
      <w:r>
        <w:rPr>
          <w:w w:val="130"/>
        </w:rPr>
        <w:t>the</w:t>
      </w:r>
      <w:r>
        <w:rPr>
          <w:spacing w:val="-33"/>
          <w:w w:val="130"/>
        </w:rPr>
        <w:t> </w:t>
      </w:r>
      <w:r>
        <w:rPr>
          <w:w w:val="130"/>
        </w:rPr>
        <w:t>afterhours</w:t>
      </w:r>
      <w:r>
        <w:rPr>
          <w:spacing w:val="-33"/>
          <w:w w:val="130"/>
        </w:rPr>
        <w:t> </w:t>
      </w:r>
      <w:r>
        <w:rPr>
          <w:w w:val="130"/>
        </w:rPr>
        <w:t>door</w:t>
      </w:r>
      <w:r>
        <w:rPr>
          <w:spacing w:val="-33"/>
          <w:w w:val="130"/>
        </w:rPr>
        <w:t> </w:t>
      </w:r>
      <w:r>
        <w:rPr>
          <w:w w:val="130"/>
        </w:rPr>
        <w:t>drop</w:t>
      </w:r>
      <w:r>
        <w:rPr>
          <w:spacing w:val="-33"/>
          <w:w w:val="130"/>
        </w:rPr>
        <w:t> </w:t>
      </w:r>
      <w:r>
        <w:rPr>
          <w:w w:val="130"/>
        </w:rPr>
        <w:t>slot.</w:t>
      </w:r>
    </w:p>
    <w:p>
      <w:pPr>
        <w:pStyle w:val="BodyText"/>
        <w:spacing w:line="302" w:lineRule="auto" w:before="4"/>
      </w:pPr>
      <w:r>
        <w:rPr>
          <w:w w:val="125"/>
        </w:rPr>
        <w:t>Payments</w:t>
      </w:r>
      <w:r>
        <w:rPr>
          <w:spacing w:val="-21"/>
          <w:w w:val="125"/>
        </w:rPr>
        <w:t> </w:t>
      </w:r>
      <w:r>
        <w:rPr>
          <w:w w:val="125"/>
        </w:rPr>
        <w:t>can</w:t>
      </w:r>
      <w:r>
        <w:rPr>
          <w:spacing w:val="-21"/>
          <w:w w:val="125"/>
        </w:rPr>
        <w:t> </w:t>
      </w:r>
      <w:r>
        <w:rPr>
          <w:w w:val="125"/>
        </w:rPr>
        <w:t>also</w:t>
      </w:r>
      <w:r>
        <w:rPr>
          <w:spacing w:val="-21"/>
          <w:w w:val="125"/>
        </w:rPr>
        <w:t> </w:t>
      </w:r>
      <w:r>
        <w:rPr>
          <w:w w:val="125"/>
        </w:rPr>
        <w:t>be</w:t>
      </w:r>
      <w:r>
        <w:rPr>
          <w:spacing w:val="-21"/>
          <w:w w:val="125"/>
        </w:rPr>
        <w:t> </w:t>
      </w:r>
      <w:r>
        <w:rPr>
          <w:w w:val="125"/>
        </w:rPr>
        <w:t>made</w:t>
      </w:r>
      <w:r>
        <w:rPr>
          <w:spacing w:val="-21"/>
          <w:w w:val="125"/>
        </w:rPr>
        <w:t> </w:t>
      </w:r>
      <w:r>
        <w:rPr>
          <w:w w:val="125"/>
        </w:rPr>
        <w:t>online</w:t>
      </w:r>
      <w:r>
        <w:rPr>
          <w:spacing w:val="-21"/>
          <w:w w:val="125"/>
        </w:rPr>
        <w:t> </w:t>
      </w:r>
      <w:r>
        <w:rPr>
          <w:w w:val="125"/>
        </w:rPr>
        <w:t>or</w:t>
      </w:r>
      <w:r>
        <w:rPr>
          <w:spacing w:val="-21"/>
          <w:w w:val="125"/>
        </w:rPr>
        <w:t> </w:t>
      </w:r>
      <w:r>
        <w:rPr>
          <w:w w:val="125"/>
        </w:rPr>
        <w:t>through</w:t>
      </w:r>
      <w:r>
        <w:rPr>
          <w:spacing w:val="-21"/>
          <w:w w:val="125"/>
        </w:rPr>
        <w:t> </w:t>
      </w:r>
      <w:r>
        <w:rPr>
          <w:w w:val="125"/>
        </w:rPr>
        <w:t>bank</w:t>
      </w:r>
      <w:r>
        <w:rPr>
          <w:spacing w:val="-21"/>
          <w:w w:val="125"/>
        </w:rPr>
        <w:t> </w:t>
      </w:r>
      <w:r>
        <w:rPr>
          <w:w w:val="125"/>
        </w:rPr>
        <w:t>draft.</w:t>
      </w:r>
      <w:r>
        <w:rPr>
          <w:spacing w:val="-21"/>
          <w:w w:val="125"/>
        </w:rPr>
        <w:t> </w:t>
      </w:r>
      <w:r>
        <w:rPr>
          <w:w w:val="125"/>
        </w:rPr>
        <w:t>Homeowner’s Responsibility Invoices are only mailed once a year when dues are assessed for the year. A late statement is mailed once a year when dues are assessed for the year. A late statement is mailed at the beginning of the</w:t>
      </w:r>
      <w:r>
        <w:rPr>
          <w:spacing w:val="-17"/>
          <w:w w:val="125"/>
        </w:rPr>
        <w:t> </w:t>
      </w:r>
      <w:r>
        <w:rPr>
          <w:w w:val="125"/>
        </w:rPr>
        <w:t>month</w:t>
      </w:r>
      <w:r>
        <w:rPr>
          <w:spacing w:val="-17"/>
          <w:w w:val="125"/>
        </w:rPr>
        <w:t> </w:t>
      </w:r>
      <w:r>
        <w:rPr>
          <w:w w:val="125"/>
        </w:rPr>
        <w:t>as</w:t>
      </w:r>
      <w:r>
        <w:rPr>
          <w:spacing w:val="-17"/>
          <w:w w:val="125"/>
        </w:rPr>
        <w:t> </w:t>
      </w:r>
      <w:r>
        <w:rPr>
          <w:w w:val="125"/>
        </w:rPr>
        <w:t>a</w:t>
      </w:r>
      <w:r>
        <w:rPr>
          <w:spacing w:val="-17"/>
          <w:w w:val="125"/>
        </w:rPr>
        <w:t> </w:t>
      </w:r>
      <w:r>
        <w:rPr>
          <w:w w:val="125"/>
        </w:rPr>
        <w:t>courtesy.</w:t>
      </w:r>
      <w:r>
        <w:rPr>
          <w:spacing w:val="-17"/>
          <w:w w:val="125"/>
        </w:rPr>
        <w:t> </w:t>
      </w:r>
      <w:r>
        <w:rPr>
          <w:w w:val="125"/>
        </w:rPr>
        <w:t>It</w:t>
      </w:r>
      <w:r>
        <w:rPr>
          <w:spacing w:val="-16"/>
          <w:w w:val="125"/>
        </w:rPr>
        <w:t> </w:t>
      </w:r>
      <w:r>
        <w:rPr>
          <w:w w:val="125"/>
        </w:rPr>
        <w:t>is</w:t>
      </w:r>
      <w:r>
        <w:rPr>
          <w:spacing w:val="-17"/>
          <w:w w:val="125"/>
        </w:rPr>
        <w:t> </w:t>
      </w:r>
      <w:r>
        <w:rPr>
          <w:w w:val="125"/>
        </w:rPr>
        <w:t>the</w:t>
      </w:r>
      <w:r>
        <w:rPr>
          <w:spacing w:val="-17"/>
          <w:w w:val="125"/>
        </w:rPr>
        <w:t> </w:t>
      </w:r>
      <w:r>
        <w:rPr>
          <w:w w:val="125"/>
        </w:rPr>
        <w:t>homeowner’s</w:t>
      </w:r>
      <w:r>
        <w:rPr>
          <w:spacing w:val="-17"/>
          <w:w w:val="125"/>
        </w:rPr>
        <w:t> </w:t>
      </w:r>
      <w:r>
        <w:rPr>
          <w:w w:val="125"/>
        </w:rPr>
        <w:t>responsibility</w:t>
      </w:r>
      <w:r>
        <w:rPr>
          <w:spacing w:val="-17"/>
          <w:w w:val="125"/>
        </w:rPr>
        <w:t> </w:t>
      </w:r>
      <w:r>
        <w:rPr>
          <w:w w:val="125"/>
        </w:rPr>
        <w:t>to</w:t>
      </w:r>
      <w:r>
        <w:rPr>
          <w:spacing w:val="-16"/>
          <w:w w:val="125"/>
        </w:rPr>
        <w:t> </w:t>
      </w:r>
      <w:r>
        <w:rPr>
          <w:w w:val="125"/>
        </w:rPr>
        <w:t>pay</w:t>
      </w:r>
      <w:r>
        <w:rPr>
          <w:spacing w:val="-17"/>
          <w:w w:val="125"/>
        </w:rPr>
        <w:t> </w:t>
      </w:r>
      <w:r>
        <w:rPr>
          <w:w w:val="125"/>
        </w:rPr>
        <w:t>each yearly assessment during the month of January each year. It is also the homeowner’s responsibility to pay each late fee that is assessed, regardless of the receipt of the monthly late statement. Thirdly, it is the homeowner’s responsibility to provide written notice of any changes in the billing address and/ or change(s) in the title of the property to the Homeowner’s</w:t>
      </w:r>
      <w:r>
        <w:rPr>
          <w:spacing w:val="-24"/>
          <w:w w:val="125"/>
        </w:rPr>
        <w:t> </w:t>
      </w:r>
      <w:r>
        <w:rPr>
          <w:w w:val="125"/>
        </w:rPr>
        <w:t>Association</w:t>
      </w:r>
      <w:r>
        <w:rPr>
          <w:spacing w:val="-23"/>
          <w:w w:val="125"/>
        </w:rPr>
        <w:t> </w:t>
      </w:r>
      <w:r>
        <w:rPr>
          <w:w w:val="125"/>
        </w:rPr>
        <w:t>in</w:t>
      </w:r>
      <w:r>
        <w:rPr>
          <w:spacing w:val="-23"/>
          <w:w w:val="125"/>
        </w:rPr>
        <w:t> </w:t>
      </w:r>
      <w:r>
        <w:rPr>
          <w:w w:val="125"/>
        </w:rPr>
        <w:t>care</w:t>
      </w:r>
      <w:r>
        <w:rPr>
          <w:spacing w:val="-23"/>
          <w:w w:val="125"/>
        </w:rPr>
        <w:t> </w:t>
      </w:r>
      <w:r>
        <w:rPr>
          <w:w w:val="125"/>
        </w:rPr>
        <w:t>of</w:t>
      </w:r>
      <w:r>
        <w:rPr>
          <w:spacing w:val="-23"/>
          <w:w w:val="125"/>
        </w:rPr>
        <w:t> </w:t>
      </w:r>
      <w:r>
        <w:rPr>
          <w:w w:val="125"/>
        </w:rPr>
        <w:t>its</w:t>
      </w:r>
      <w:r>
        <w:rPr>
          <w:spacing w:val="-23"/>
          <w:w w:val="125"/>
        </w:rPr>
        <w:t> </w:t>
      </w:r>
      <w:r>
        <w:rPr>
          <w:w w:val="125"/>
        </w:rPr>
        <w:t>management</w:t>
      </w:r>
      <w:r>
        <w:rPr>
          <w:spacing w:val="-23"/>
          <w:w w:val="125"/>
        </w:rPr>
        <w:t> </w:t>
      </w:r>
      <w:r>
        <w:rPr>
          <w:w w:val="125"/>
        </w:rPr>
        <w:t>agency.</w:t>
      </w:r>
    </w:p>
    <w:p>
      <w:pPr>
        <w:spacing w:after="0" w:line="302" w:lineRule="auto"/>
        <w:sectPr>
          <w:type w:val="continuous"/>
          <w:pgSz w:w="12240" w:h="15840"/>
          <w:pgMar w:top="1360" w:bottom="280" w:left="1340" w:right="1340"/>
        </w:sectPr>
      </w:pPr>
    </w:p>
    <w:p>
      <w:pPr>
        <w:pStyle w:val="BodyText"/>
        <w:spacing w:line="302" w:lineRule="auto" w:before="94"/>
      </w:pPr>
      <w:r>
        <w:rPr>
          <w:b/>
          <w:w w:val="125"/>
          <w:sz w:val="28"/>
        </w:rPr>
        <w:t>Special</w:t>
      </w:r>
      <w:r>
        <w:rPr>
          <w:b/>
          <w:spacing w:val="-52"/>
          <w:w w:val="125"/>
          <w:sz w:val="28"/>
        </w:rPr>
        <w:t> </w:t>
      </w:r>
      <w:r>
        <w:rPr>
          <w:b/>
          <w:w w:val="125"/>
          <w:sz w:val="28"/>
        </w:rPr>
        <w:t>Assessment</w:t>
      </w:r>
      <w:r>
        <w:rPr>
          <w:b/>
          <w:spacing w:val="-52"/>
          <w:w w:val="125"/>
          <w:sz w:val="28"/>
        </w:rPr>
        <w:t> </w:t>
      </w:r>
      <w:r>
        <w:rPr>
          <w:b/>
          <w:w w:val="125"/>
          <w:sz w:val="28"/>
        </w:rPr>
        <w:t>Due</w:t>
      </w:r>
      <w:r>
        <w:rPr>
          <w:b/>
          <w:spacing w:val="-51"/>
          <w:w w:val="125"/>
          <w:sz w:val="28"/>
        </w:rPr>
        <w:t> </w:t>
      </w:r>
      <w:r>
        <w:rPr>
          <w:b/>
          <w:w w:val="125"/>
          <w:sz w:val="28"/>
        </w:rPr>
        <w:t>Date:</w:t>
      </w:r>
      <w:r>
        <w:rPr>
          <w:b/>
          <w:spacing w:val="-52"/>
          <w:w w:val="125"/>
          <w:sz w:val="28"/>
        </w:rPr>
        <w:t> </w:t>
      </w:r>
      <w:r>
        <w:rPr>
          <w:w w:val="125"/>
        </w:rPr>
        <w:t>Special</w:t>
      </w:r>
      <w:r>
        <w:rPr>
          <w:spacing w:val="-48"/>
          <w:w w:val="125"/>
        </w:rPr>
        <w:t> </w:t>
      </w:r>
      <w:r>
        <w:rPr>
          <w:w w:val="125"/>
        </w:rPr>
        <w:t>Assessments</w:t>
      </w:r>
      <w:r>
        <w:rPr>
          <w:spacing w:val="-48"/>
          <w:w w:val="125"/>
        </w:rPr>
        <w:t> </w:t>
      </w:r>
      <w:r>
        <w:rPr>
          <w:w w:val="125"/>
        </w:rPr>
        <w:t>shall</w:t>
      </w:r>
      <w:r>
        <w:rPr>
          <w:spacing w:val="-48"/>
          <w:w w:val="125"/>
        </w:rPr>
        <w:t> </w:t>
      </w:r>
      <w:r>
        <w:rPr>
          <w:w w:val="125"/>
        </w:rPr>
        <w:t>be</w:t>
      </w:r>
      <w:r>
        <w:rPr>
          <w:spacing w:val="-48"/>
          <w:w w:val="125"/>
        </w:rPr>
        <w:t> </w:t>
      </w:r>
      <w:r>
        <w:rPr>
          <w:w w:val="125"/>
        </w:rPr>
        <w:t>due</w:t>
      </w:r>
      <w:r>
        <w:rPr>
          <w:spacing w:val="-48"/>
          <w:w w:val="125"/>
        </w:rPr>
        <w:t> </w:t>
      </w:r>
      <w:r>
        <w:rPr>
          <w:w w:val="125"/>
        </w:rPr>
        <w:t>on</w:t>
      </w:r>
      <w:r>
        <w:rPr>
          <w:spacing w:val="-48"/>
          <w:w w:val="125"/>
        </w:rPr>
        <w:t> </w:t>
      </w:r>
      <w:r>
        <w:rPr>
          <w:w w:val="125"/>
        </w:rPr>
        <w:t>a date speciﬁed by the Board of Directors in a notice imposing the assessment.</w:t>
      </w:r>
      <w:r>
        <w:rPr>
          <w:spacing w:val="-19"/>
          <w:w w:val="125"/>
        </w:rPr>
        <w:t> </w:t>
      </w:r>
      <w:r>
        <w:rPr>
          <w:w w:val="125"/>
        </w:rPr>
        <w:t>(Due</w:t>
      </w:r>
      <w:r>
        <w:rPr>
          <w:spacing w:val="-18"/>
          <w:w w:val="125"/>
        </w:rPr>
        <w:t> </w:t>
      </w:r>
      <w:r>
        <w:rPr>
          <w:w w:val="125"/>
        </w:rPr>
        <w:t>Date:</w:t>
      </w:r>
      <w:r>
        <w:rPr>
          <w:spacing w:val="-18"/>
          <w:w w:val="125"/>
        </w:rPr>
        <w:t> </w:t>
      </w:r>
      <w:r>
        <w:rPr>
          <w:w w:val="125"/>
        </w:rPr>
        <w:t>Minimum</w:t>
      </w:r>
      <w:r>
        <w:rPr>
          <w:spacing w:val="-18"/>
          <w:w w:val="125"/>
        </w:rPr>
        <w:t> </w:t>
      </w:r>
      <w:r>
        <w:rPr>
          <w:w w:val="125"/>
        </w:rPr>
        <w:t>thirty</w:t>
      </w:r>
      <w:r>
        <w:rPr>
          <w:spacing w:val="-18"/>
          <w:w w:val="125"/>
        </w:rPr>
        <w:t> </w:t>
      </w:r>
      <w:r>
        <w:rPr>
          <w:w w:val="125"/>
        </w:rPr>
        <w:t>(30)</w:t>
      </w:r>
      <w:r>
        <w:rPr>
          <w:spacing w:val="-19"/>
          <w:w w:val="125"/>
        </w:rPr>
        <w:t> </w:t>
      </w:r>
      <w:r>
        <w:rPr>
          <w:w w:val="125"/>
        </w:rPr>
        <w:t>days</w:t>
      </w:r>
      <w:r>
        <w:rPr>
          <w:spacing w:val="-18"/>
          <w:w w:val="125"/>
        </w:rPr>
        <w:t> </w:t>
      </w:r>
      <w:r>
        <w:rPr>
          <w:w w:val="125"/>
        </w:rPr>
        <w:t>after</w:t>
      </w:r>
      <w:r>
        <w:rPr>
          <w:spacing w:val="-18"/>
          <w:w w:val="125"/>
        </w:rPr>
        <w:t> </w:t>
      </w:r>
      <w:r>
        <w:rPr>
          <w:w w:val="125"/>
        </w:rPr>
        <w:t>the</w:t>
      </w:r>
      <w:r>
        <w:rPr>
          <w:spacing w:val="-18"/>
          <w:w w:val="125"/>
        </w:rPr>
        <w:t> </w:t>
      </w:r>
      <w:r>
        <w:rPr>
          <w:w w:val="125"/>
        </w:rPr>
        <w:t>assessment imposed).</w:t>
      </w:r>
    </w:p>
    <w:p>
      <w:pPr>
        <w:pStyle w:val="BodyText"/>
        <w:spacing w:before="4"/>
        <w:ind w:left="0" w:right="0"/>
        <w:rPr>
          <w:sz w:val="32"/>
        </w:rPr>
      </w:pPr>
    </w:p>
    <w:p>
      <w:pPr>
        <w:pStyle w:val="BodyText"/>
        <w:spacing w:line="300" w:lineRule="auto"/>
      </w:pPr>
      <w:r>
        <w:rPr>
          <w:b/>
          <w:w w:val="125"/>
          <w:sz w:val="28"/>
        </w:rPr>
        <w:t>Payment</w:t>
      </w:r>
      <w:r>
        <w:rPr>
          <w:b/>
          <w:spacing w:val="-49"/>
          <w:w w:val="125"/>
          <w:sz w:val="28"/>
        </w:rPr>
        <w:t> </w:t>
      </w:r>
      <w:r>
        <w:rPr>
          <w:b/>
          <w:w w:val="125"/>
          <w:sz w:val="28"/>
        </w:rPr>
        <w:t>Receipts:</w:t>
      </w:r>
      <w:r>
        <w:rPr>
          <w:b/>
          <w:spacing w:val="-52"/>
          <w:w w:val="125"/>
          <w:sz w:val="28"/>
        </w:rPr>
        <w:t> </w:t>
      </w:r>
      <w:r>
        <w:rPr>
          <w:w w:val="125"/>
        </w:rPr>
        <w:t>Owners</w:t>
      </w:r>
      <w:r>
        <w:rPr>
          <w:spacing w:val="-45"/>
          <w:w w:val="125"/>
        </w:rPr>
        <w:t> </w:t>
      </w:r>
      <w:r>
        <w:rPr>
          <w:w w:val="125"/>
        </w:rPr>
        <w:t>may</w:t>
      </w:r>
      <w:r>
        <w:rPr>
          <w:spacing w:val="-45"/>
          <w:w w:val="125"/>
        </w:rPr>
        <w:t> </w:t>
      </w:r>
      <w:r>
        <w:rPr>
          <w:w w:val="125"/>
        </w:rPr>
        <w:t>request</w:t>
      </w:r>
      <w:r>
        <w:rPr>
          <w:spacing w:val="-45"/>
          <w:w w:val="125"/>
        </w:rPr>
        <w:t> </w:t>
      </w:r>
      <w:r>
        <w:rPr>
          <w:w w:val="125"/>
        </w:rPr>
        <w:t>a</w:t>
      </w:r>
      <w:r>
        <w:rPr>
          <w:spacing w:val="-46"/>
          <w:w w:val="125"/>
        </w:rPr>
        <w:t> </w:t>
      </w:r>
      <w:r>
        <w:rPr>
          <w:w w:val="125"/>
        </w:rPr>
        <w:t>receipt</w:t>
      </w:r>
      <w:r>
        <w:rPr>
          <w:spacing w:val="-45"/>
          <w:w w:val="125"/>
        </w:rPr>
        <w:t> </w:t>
      </w:r>
      <w:r>
        <w:rPr>
          <w:w w:val="125"/>
        </w:rPr>
        <w:t>from</w:t>
      </w:r>
      <w:r>
        <w:rPr>
          <w:spacing w:val="-45"/>
          <w:w w:val="125"/>
        </w:rPr>
        <w:t> </w:t>
      </w:r>
      <w:r>
        <w:rPr>
          <w:w w:val="125"/>
        </w:rPr>
        <w:t>the</w:t>
      </w:r>
      <w:r>
        <w:rPr>
          <w:spacing w:val="-45"/>
          <w:w w:val="125"/>
        </w:rPr>
        <w:t> </w:t>
      </w:r>
      <w:r>
        <w:rPr>
          <w:w w:val="125"/>
        </w:rPr>
        <w:t>Association by</w:t>
      </w:r>
      <w:r>
        <w:rPr>
          <w:spacing w:val="-21"/>
          <w:w w:val="125"/>
        </w:rPr>
        <w:t> </w:t>
      </w:r>
      <w:r>
        <w:rPr>
          <w:w w:val="125"/>
        </w:rPr>
        <w:t>asking</w:t>
      </w:r>
      <w:r>
        <w:rPr>
          <w:spacing w:val="-20"/>
          <w:w w:val="125"/>
        </w:rPr>
        <w:t> </w:t>
      </w:r>
      <w:r>
        <w:rPr>
          <w:w w:val="125"/>
        </w:rPr>
        <w:t>the</w:t>
      </w:r>
      <w:r>
        <w:rPr>
          <w:spacing w:val="-20"/>
          <w:w w:val="125"/>
        </w:rPr>
        <w:t> </w:t>
      </w:r>
      <w:r>
        <w:rPr>
          <w:w w:val="125"/>
        </w:rPr>
        <w:t>management</w:t>
      </w:r>
      <w:r>
        <w:rPr>
          <w:spacing w:val="-21"/>
          <w:w w:val="125"/>
        </w:rPr>
        <w:t> </w:t>
      </w:r>
      <w:r>
        <w:rPr>
          <w:w w:val="125"/>
        </w:rPr>
        <w:t>company.</w:t>
      </w:r>
    </w:p>
    <w:p>
      <w:pPr>
        <w:pStyle w:val="BodyText"/>
        <w:spacing w:before="1"/>
        <w:ind w:left="0" w:right="0"/>
        <w:rPr>
          <w:sz w:val="33"/>
        </w:rPr>
      </w:pPr>
    </w:p>
    <w:p>
      <w:pPr>
        <w:spacing w:before="0"/>
        <w:ind w:left="100" w:right="0" w:firstLine="0"/>
        <w:jc w:val="left"/>
        <w:rPr>
          <w:sz w:val="26"/>
        </w:rPr>
      </w:pPr>
      <w:r>
        <w:rPr>
          <w:b/>
          <w:w w:val="125"/>
          <w:sz w:val="28"/>
        </w:rPr>
        <w:t>Returned Bank Items: </w:t>
      </w:r>
      <w:r>
        <w:rPr>
          <w:w w:val="125"/>
          <w:sz w:val="26"/>
        </w:rPr>
        <w:t>All returned bank items will be subject to a</w:t>
      </w:r>
    </w:p>
    <w:p>
      <w:pPr>
        <w:pStyle w:val="BodyText"/>
        <w:spacing w:line="302" w:lineRule="auto" w:before="82"/>
      </w:pPr>
      <w:r>
        <w:rPr>
          <w:w w:val="125"/>
        </w:rPr>
        <w:t>$25.00</w:t>
      </w:r>
      <w:r>
        <w:rPr>
          <w:spacing w:val="-32"/>
          <w:w w:val="125"/>
        </w:rPr>
        <w:t> </w:t>
      </w:r>
      <w:r>
        <w:rPr>
          <w:w w:val="125"/>
        </w:rPr>
        <w:t>Returned</w:t>
      </w:r>
      <w:r>
        <w:rPr>
          <w:spacing w:val="-32"/>
          <w:w w:val="125"/>
        </w:rPr>
        <w:t> </w:t>
      </w:r>
      <w:r>
        <w:rPr>
          <w:w w:val="125"/>
        </w:rPr>
        <w:t>Bank</w:t>
      </w:r>
      <w:r>
        <w:rPr>
          <w:spacing w:val="-32"/>
          <w:w w:val="125"/>
        </w:rPr>
        <w:t> </w:t>
      </w:r>
      <w:r>
        <w:rPr>
          <w:w w:val="125"/>
        </w:rPr>
        <w:t>Item</w:t>
      </w:r>
      <w:r>
        <w:rPr>
          <w:spacing w:val="-31"/>
          <w:w w:val="125"/>
        </w:rPr>
        <w:t> </w:t>
      </w:r>
      <w:r>
        <w:rPr>
          <w:w w:val="125"/>
        </w:rPr>
        <w:t>Fee.</w:t>
      </w:r>
      <w:r>
        <w:rPr>
          <w:spacing w:val="-32"/>
          <w:w w:val="125"/>
        </w:rPr>
        <w:t> </w:t>
      </w:r>
      <w:r>
        <w:rPr>
          <w:w w:val="125"/>
        </w:rPr>
        <w:t>Homeowners</w:t>
      </w:r>
      <w:r>
        <w:rPr>
          <w:spacing w:val="-32"/>
          <w:w w:val="125"/>
        </w:rPr>
        <w:t> </w:t>
      </w:r>
      <w:r>
        <w:rPr>
          <w:w w:val="125"/>
        </w:rPr>
        <w:t>will</w:t>
      </w:r>
      <w:r>
        <w:rPr>
          <w:spacing w:val="-32"/>
          <w:w w:val="125"/>
        </w:rPr>
        <w:t> </w:t>
      </w:r>
      <w:r>
        <w:rPr>
          <w:w w:val="125"/>
        </w:rPr>
        <w:t>be</w:t>
      </w:r>
      <w:r>
        <w:rPr>
          <w:spacing w:val="-31"/>
          <w:w w:val="125"/>
        </w:rPr>
        <w:t> </w:t>
      </w:r>
      <w:r>
        <w:rPr>
          <w:w w:val="125"/>
        </w:rPr>
        <w:t>notiﬁed</w:t>
      </w:r>
      <w:r>
        <w:rPr>
          <w:spacing w:val="-32"/>
          <w:w w:val="125"/>
        </w:rPr>
        <w:t> </w:t>
      </w:r>
      <w:r>
        <w:rPr>
          <w:w w:val="125"/>
        </w:rPr>
        <w:t>if</w:t>
      </w:r>
      <w:r>
        <w:rPr>
          <w:spacing w:val="-32"/>
          <w:w w:val="125"/>
        </w:rPr>
        <w:t> </w:t>
      </w:r>
      <w:r>
        <w:rPr>
          <w:w w:val="125"/>
        </w:rPr>
        <w:t>this</w:t>
      </w:r>
      <w:r>
        <w:rPr>
          <w:spacing w:val="-31"/>
          <w:w w:val="125"/>
        </w:rPr>
        <w:t> </w:t>
      </w:r>
      <w:r>
        <w:rPr>
          <w:w w:val="125"/>
        </w:rPr>
        <w:t>fee changes</w:t>
      </w:r>
      <w:r>
        <w:rPr>
          <w:spacing w:val="-21"/>
          <w:w w:val="125"/>
        </w:rPr>
        <w:t> </w:t>
      </w:r>
      <w:r>
        <w:rPr>
          <w:w w:val="125"/>
        </w:rPr>
        <w:t>due</w:t>
      </w:r>
      <w:r>
        <w:rPr>
          <w:spacing w:val="-20"/>
          <w:w w:val="125"/>
        </w:rPr>
        <w:t> </w:t>
      </w:r>
      <w:r>
        <w:rPr>
          <w:w w:val="125"/>
        </w:rPr>
        <w:t>to</w:t>
      </w:r>
      <w:r>
        <w:rPr>
          <w:spacing w:val="-20"/>
          <w:w w:val="125"/>
        </w:rPr>
        <w:t> </w:t>
      </w:r>
      <w:r>
        <w:rPr>
          <w:w w:val="125"/>
        </w:rPr>
        <w:t>the</w:t>
      </w:r>
      <w:r>
        <w:rPr>
          <w:spacing w:val="-21"/>
          <w:w w:val="125"/>
        </w:rPr>
        <w:t> </w:t>
      </w:r>
      <w:r>
        <w:rPr>
          <w:w w:val="125"/>
        </w:rPr>
        <w:t>bank</w:t>
      </w:r>
      <w:r>
        <w:rPr>
          <w:spacing w:val="-20"/>
          <w:w w:val="125"/>
        </w:rPr>
        <w:t> </w:t>
      </w:r>
      <w:r>
        <w:rPr>
          <w:w w:val="125"/>
        </w:rPr>
        <w:t>going</w:t>
      </w:r>
      <w:r>
        <w:rPr>
          <w:spacing w:val="-20"/>
          <w:w w:val="125"/>
        </w:rPr>
        <w:t> </w:t>
      </w:r>
      <w:r>
        <w:rPr>
          <w:w w:val="125"/>
        </w:rPr>
        <w:t>up</w:t>
      </w:r>
      <w:r>
        <w:rPr>
          <w:spacing w:val="-20"/>
          <w:w w:val="125"/>
        </w:rPr>
        <w:t> </w:t>
      </w:r>
      <w:r>
        <w:rPr>
          <w:w w:val="125"/>
        </w:rPr>
        <w:t>on</w:t>
      </w:r>
      <w:r>
        <w:rPr>
          <w:spacing w:val="-21"/>
          <w:w w:val="125"/>
        </w:rPr>
        <w:t> </w:t>
      </w:r>
      <w:r>
        <w:rPr>
          <w:w w:val="125"/>
        </w:rPr>
        <w:t>fees.</w:t>
      </w:r>
    </w:p>
    <w:p>
      <w:pPr>
        <w:pStyle w:val="BodyText"/>
        <w:spacing w:before="7"/>
        <w:ind w:left="0" w:right="0"/>
        <w:rPr>
          <w:sz w:val="32"/>
        </w:rPr>
      </w:pPr>
    </w:p>
    <w:p>
      <w:pPr>
        <w:pStyle w:val="BodyText"/>
        <w:spacing w:line="300" w:lineRule="auto"/>
      </w:pPr>
      <w:r>
        <w:rPr>
          <w:b/>
          <w:w w:val="125"/>
          <w:sz w:val="28"/>
        </w:rPr>
        <w:t>Payment</w:t>
      </w:r>
      <w:r>
        <w:rPr>
          <w:b/>
          <w:spacing w:val="-47"/>
          <w:w w:val="125"/>
          <w:sz w:val="28"/>
        </w:rPr>
        <w:t> </w:t>
      </w:r>
      <w:r>
        <w:rPr>
          <w:b/>
          <w:w w:val="125"/>
          <w:sz w:val="28"/>
        </w:rPr>
        <w:t>Plan</w:t>
      </w:r>
      <w:r>
        <w:rPr>
          <w:b/>
          <w:spacing w:val="-47"/>
          <w:w w:val="125"/>
          <w:sz w:val="28"/>
        </w:rPr>
        <w:t> </w:t>
      </w:r>
      <w:r>
        <w:rPr>
          <w:b/>
          <w:w w:val="125"/>
          <w:sz w:val="28"/>
        </w:rPr>
        <w:t>Policy:</w:t>
      </w:r>
      <w:r>
        <w:rPr>
          <w:b/>
          <w:spacing w:val="-46"/>
          <w:w w:val="125"/>
          <w:sz w:val="28"/>
        </w:rPr>
        <w:t> </w:t>
      </w:r>
      <w:r>
        <w:rPr>
          <w:w w:val="125"/>
        </w:rPr>
        <w:t>Request</w:t>
      </w:r>
      <w:r>
        <w:rPr>
          <w:spacing w:val="-43"/>
          <w:w w:val="125"/>
        </w:rPr>
        <w:t> </w:t>
      </w:r>
      <w:r>
        <w:rPr>
          <w:w w:val="125"/>
        </w:rPr>
        <w:t>by</w:t>
      </w:r>
      <w:r>
        <w:rPr>
          <w:spacing w:val="-44"/>
          <w:w w:val="125"/>
        </w:rPr>
        <w:t> </w:t>
      </w:r>
      <w:r>
        <w:rPr>
          <w:w w:val="125"/>
        </w:rPr>
        <w:t>homeowners</w:t>
      </w:r>
      <w:r>
        <w:rPr>
          <w:spacing w:val="-43"/>
          <w:w w:val="125"/>
        </w:rPr>
        <w:t> </w:t>
      </w:r>
      <w:r>
        <w:rPr>
          <w:w w:val="125"/>
        </w:rPr>
        <w:t>for</w:t>
      </w:r>
      <w:r>
        <w:rPr>
          <w:spacing w:val="-44"/>
          <w:w w:val="125"/>
        </w:rPr>
        <w:t> </w:t>
      </w:r>
      <w:r>
        <w:rPr>
          <w:w w:val="125"/>
        </w:rPr>
        <w:t>payment</w:t>
      </w:r>
      <w:r>
        <w:rPr>
          <w:spacing w:val="-43"/>
          <w:w w:val="125"/>
        </w:rPr>
        <w:t> </w:t>
      </w:r>
      <w:r>
        <w:rPr>
          <w:w w:val="125"/>
        </w:rPr>
        <w:t>plans</w:t>
      </w:r>
      <w:r>
        <w:rPr>
          <w:spacing w:val="-43"/>
          <w:w w:val="125"/>
        </w:rPr>
        <w:t> </w:t>
      </w:r>
      <w:r>
        <w:rPr>
          <w:w w:val="125"/>
        </w:rPr>
        <w:t>to cure</w:t>
      </w:r>
      <w:r>
        <w:rPr>
          <w:spacing w:val="-25"/>
          <w:w w:val="125"/>
        </w:rPr>
        <w:t> </w:t>
      </w:r>
      <w:r>
        <w:rPr>
          <w:w w:val="125"/>
        </w:rPr>
        <w:t>delinquencies</w:t>
      </w:r>
      <w:r>
        <w:rPr>
          <w:spacing w:val="-25"/>
          <w:w w:val="125"/>
        </w:rPr>
        <w:t> </w:t>
      </w:r>
      <w:r>
        <w:rPr>
          <w:w w:val="125"/>
        </w:rPr>
        <w:t>will</w:t>
      </w:r>
      <w:r>
        <w:rPr>
          <w:spacing w:val="-24"/>
          <w:w w:val="125"/>
        </w:rPr>
        <w:t> </w:t>
      </w:r>
      <w:r>
        <w:rPr>
          <w:w w:val="125"/>
        </w:rPr>
        <w:t>be</w:t>
      </w:r>
      <w:r>
        <w:rPr>
          <w:spacing w:val="-25"/>
          <w:w w:val="125"/>
        </w:rPr>
        <w:t> </w:t>
      </w:r>
      <w:r>
        <w:rPr>
          <w:w w:val="125"/>
        </w:rPr>
        <w:t>considered</w:t>
      </w:r>
      <w:r>
        <w:rPr>
          <w:spacing w:val="-25"/>
          <w:w w:val="125"/>
        </w:rPr>
        <w:t> </w:t>
      </w:r>
      <w:r>
        <w:rPr>
          <w:w w:val="125"/>
        </w:rPr>
        <w:t>by</w:t>
      </w:r>
      <w:r>
        <w:rPr>
          <w:spacing w:val="-24"/>
          <w:w w:val="125"/>
        </w:rPr>
        <w:t> </w:t>
      </w:r>
      <w:r>
        <w:rPr>
          <w:w w:val="125"/>
        </w:rPr>
        <w:t>the</w:t>
      </w:r>
      <w:r>
        <w:rPr>
          <w:spacing w:val="-25"/>
          <w:w w:val="125"/>
        </w:rPr>
        <w:t> </w:t>
      </w:r>
      <w:r>
        <w:rPr>
          <w:w w:val="125"/>
        </w:rPr>
        <w:t>Association</w:t>
      </w:r>
      <w:r>
        <w:rPr>
          <w:spacing w:val="-24"/>
          <w:w w:val="125"/>
        </w:rPr>
        <w:t> </w:t>
      </w:r>
      <w:r>
        <w:rPr>
          <w:w w:val="125"/>
        </w:rPr>
        <w:t>on</w:t>
      </w:r>
      <w:r>
        <w:rPr>
          <w:spacing w:val="-25"/>
          <w:w w:val="125"/>
        </w:rPr>
        <w:t> </w:t>
      </w:r>
      <w:r>
        <w:rPr>
          <w:w w:val="125"/>
        </w:rPr>
        <w:t>a</w:t>
      </w:r>
    </w:p>
    <w:p>
      <w:pPr>
        <w:pStyle w:val="BodyText"/>
        <w:spacing w:line="302" w:lineRule="auto" w:before="3"/>
      </w:pPr>
      <w:r>
        <w:rPr>
          <w:w w:val="125"/>
        </w:rPr>
        <w:t>case-by-case basis. There is no guarantee written or implied that a payment plan will be granted. The Association has sold discretion whether to approve a requested payment plan. The submission of a payment plan request to the Association does not delay collection proceedings, does not constitute a waiver by the Association of any default, and does not relieve the owner of the obligation to pay all assessment, late charges, legal fees, collection costs, and interest when due. The homeowner must submit the request in writing and no later than ﬁfteen (15) Days of receipt of the Pre-Lien demand letter. The homeowner</w:t>
      </w:r>
      <w:r>
        <w:rPr>
          <w:spacing w:val="-18"/>
          <w:w w:val="125"/>
        </w:rPr>
        <w:t> </w:t>
      </w:r>
      <w:r>
        <w:rPr>
          <w:w w:val="125"/>
        </w:rPr>
        <w:t>should</w:t>
      </w:r>
      <w:r>
        <w:rPr>
          <w:spacing w:val="-17"/>
          <w:w w:val="125"/>
        </w:rPr>
        <w:t> </w:t>
      </w:r>
      <w:r>
        <w:rPr>
          <w:w w:val="125"/>
        </w:rPr>
        <w:t>describe</w:t>
      </w:r>
      <w:r>
        <w:rPr>
          <w:spacing w:val="-18"/>
          <w:w w:val="125"/>
        </w:rPr>
        <w:t> </w:t>
      </w:r>
      <w:r>
        <w:rPr>
          <w:w w:val="125"/>
        </w:rPr>
        <w:t>in</w:t>
      </w:r>
      <w:r>
        <w:rPr>
          <w:spacing w:val="-17"/>
          <w:w w:val="125"/>
        </w:rPr>
        <w:t> </w:t>
      </w:r>
      <w:r>
        <w:rPr>
          <w:w w:val="125"/>
        </w:rPr>
        <w:t>the</w:t>
      </w:r>
      <w:r>
        <w:rPr>
          <w:spacing w:val="-17"/>
          <w:w w:val="125"/>
        </w:rPr>
        <w:t> </w:t>
      </w:r>
      <w:r>
        <w:rPr>
          <w:w w:val="125"/>
        </w:rPr>
        <w:t>request</w:t>
      </w:r>
      <w:r>
        <w:rPr>
          <w:spacing w:val="-18"/>
          <w:w w:val="125"/>
        </w:rPr>
        <w:t> </w:t>
      </w:r>
      <w:r>
        <w:rPr>
          <w:w w:val="125"/>
        </w:rPr>
        <w:t>any</w:t>
      </w:r>
      <w:r>
        <w:rPr>
          <w:spacing w:val="-17"/>
          <w:w w:val="125"/>
        </w:rPr>
        <w:t> </w:t>
      </w:r>
      <w:r>
        <w:rPr>
          <w:w w:val="125"/>
        </w:rPr>
        <w:t>circumstances,</w:t>
      </w:r>
      <w:r>
        <w:rPr>
          <w:spacing w:val="-17"/>
          <w:w w:val="125"/>
        </w:rPr>
        <w:t> </w:t>
      </w:r>
      <w:r>
        <w:rPr>
          <w:w w:val="125"/>
        </w:rPr>
        <w:t>which</w:t>
      </w:r>
      <w:r>
        <w:rPr>
          <w:spacing w:val="-18"/>
          <w:w w:val="125"/>
        </w:rPr>
        <w:t> </w:t>
      </w:r>
      <w:r>
        <w:rPr>
          <w:w w:val="125"/>
        </w:rPr>
        <w:t>the owner wishes the Association to consider. The homeowner should also attach to the proposed payment plan a check for the ﬁrst payment as proposed in the payment plan. If the owner wishes to submit a payment plan request after the owner has been contacted by the Association’s attorney regarding the delinquent account, the request for a payment plan</w:t>
      </w:r>
      <w:r>
        <w:rPr>
          <w:spacing w:val="-14"/>
          <w:w w:val="125"/>
        </w:rPr>
        <w:t> </w:t>
      </w:r>
      <w:r>
        <w:rPr>
          <w:w w:val="125"/>
        </w:rPr>
        <w:t>with</w:t>
      </w:r>
      <w:r>
        <w:rPr>
          <w:spacing w:val="-14"/>
          <w:w w:val="125"/>
        </w:rPr>
        <w:t> </w:t>
      </w:r>
      <w:r>
        <w:rPr>
          <w:w w:val="125"/>
        </w:rPr>
        <w:t>all</w:t>
      </w:r>
      <w:r>
        <w:rPr>
          <w:spacing w:val="-14"/>
          <w:w w:val="125"/>
        </w:rPr>
        <w:t> </w:t>
      </w:r>
      <w:r>
        <w:rPr>
          <w:w w:val="125"/>
        </w:rPr>
        <w:t>attachments</w:t>
      </w:r>
      <w:r>
        <w:rPr>
          <w:spacing w:val="-13"/>
          <w:w w:val="125"/>
        </w:rPr>
        <w:t> </w:t>
      </w:r>
      <w:r>
        <w:rPr>
          <w:w w:val="125"/>
        </w:rPr>
        <w:t>should</w:t>
      </w:r>
      <w:r>
        <w:rPr>
          <w:spacing w:val="-14"/>
          <w:w w:val="125"/>
        </w:rPr>
        <w:t> </w:t>
      </w:r>
      <w:r>
        <w:rPr>
          <w:w w:val="125"/>
        </w:rPr>
        <w:t>be</w:t>
      </w:r>
      <w:r>
        <w:rPr>
          <w:spacing w:val="-14"/>
          <w:w w:val="125"/>
        </w:rPr>
        <w:t> </w:t>
      </w:r>
      <w:r>
        <w:rPr>
          <w:w w:val="125"/>
        </w:rPr>
        <w:t>remitted</w:t>
      </w:r>
      <w:r>
        <w:rPr>
          <w:spacing w:val="-13"/>
          <w:w w:val="125"/>
        </w:rPr>
        <w:t> </w:t>
      </w:r>
      <w:r>
        <w:rPr>
          <w:w w:val="125"/>
        </w:rPr>
        <w:t>by</w:t>
      </w:r>
      <w:r>
        <w:rPr>
          <w:spacing w:val="-14"/>
          <w:w w:val="125"/>
        </w:rPr>
        <w:t> </w:t>
      </w:r>
      <w:r>
        <w:rPr>
          <w:w w:val="125"/>
        </w:rPr>
        <w:t>the</w:t>
      </w:r>
      <w:r>
        <w:rPr>
          <w:spacing w:val="-14"/>
          <w:w w:val="125"/>
        </w:rPr>
        <w:t> </w:t>
      </w:r>
      <w:r>
        <w:rPr>
          <w:w w:val="125"/>
        </w:rPr>
        <w:t>owner</w:t>
      </w:r>
      <w:r>
        <w:rPr>
          <w:spacing w:val="-13"/>
          <w:w w:val="125"/>
        </w:rPr>
        <w:t> </w:t>
      </w:r>
      <w:r>
        <w:rPr>
          <w:w w:val="125"/>
        </w:rPr>
        <w:t>directly</w:t>
      </w:r>
      <w:r>
        <w:rPr>
          <w:spacing w:val="-14"/>
          <w:w w:val="125"/>
        </w:rPr>
        <w:t> </w:t>
      </w:r>
      <w:r>
        <w:rPr>
          <w:w w:val="125"/>
        </w:rPr>
        <w:t>to</w:t>
      </w:r>
      <w:r>
        <w:rPr>
          <w:spacing w:val="-14"/>
          <w:w w:val="125"/>
        </w:rPr>
        <w:t> </w:t>
      </w:r>
      <w:r>
        <w:rPr>
          <w:w w:val="125"/>
        </w:rPr>
        <w:t>the attorney.</w:t>
      </w:r>
    </w:p>
    <w:p>
      <w:pPr>
        <w:spacing w:after="0" w:line="302" w:lineRule="auto"/>
        <w:sectPr>
          <w:pgSz w:w="12240" w:h="15840"/>
          <w:pgMar w:top="1360" w:bottom="280" w:left="1340" w:right="1340"/>
        </w:sectPr>
      </w:pPr>
    </w:p>
    <w:p>
      <w:pPr>
        <w:pStyle w:val="BodyText"/>
        <w:spacing w:line="302" w:lineRule="auto" w:before="94"/>
      </w:pPr>
      <w:r>
        <w:rPr>
          <w:b/>
          <w:w w:val="125"/>
          <w:sz w:val="28"/>
        </w:rPr>
        <w:t>31</w:t>
      </w:r>
      <w:r>
        <w:rPr>
          <w:b/>
          <w:spacing w:val="-41"/>
          <w:w w:val="125"/>
          <w:sz w:val="28"/>
        </w:rPr>
        <w:t> </w:t>
      </w:r>
      <w:r>
        <w:rPr>
          <w:b/>
          <w:w w:val="125"/>
          <w:sz w:val="28"/>
        </w:rPr>
        <w:t>Days</w:t>
      </w:r>
      <w:r>
        <w:rPr>
          <w:b/>
          <w:spacing w:val="-40"/>
          <w:w w:val="125"/>
          <w:sz w:val="28"/>
        </w:rPr>
        <w:t> </w:t>
      </w:r>
      <w:r>
        <w:rPr>
          <w:b/>
          <w:w w:val="125"/>
          <w:sz w:val="28"/>
        </w:rPr>
        <w:t>Past</w:t>
      </w:r>
      <w:r>
        <w:rPr>
          <w:b/>
          <w:spacing w:val="-41"/>
          <w:w w:val="125"/>
          <w:sz w:val="28"/>
        </w:rPr>
        <w:t> </w:t>
      </w:r>
      <w:r>
        <w:rPr>
          <w:b/>
          <w:w w:val="125"/>
          <w:sz w:val="28"/>
        </w:rPr>
        <w:t>Due:</w:t>
      </w:r>
      <w:r>
        <w:rPr>
          <w:b/>
          <w:spacing w:val="-44"/>
          <w:w w:val="125"/>
          <w:sz w:val="28"/>
        </w:rPr>
        <w:t> </w:t>
      </w:r>
      <w:r>
        <w:rPr>
          <w:w w:val="125"/>
        </w:rPr>
        <w:t>Any</w:t>
      </w:r>
      <w:r>
        <w:rPr>
          <w:spacing w:val="-37"/>
          <w:w w:val="125"/>
        </w:rPr>
        <w:t> </w:t>
      </w:r>
      <w:r>
        <w:rPr>
          <w:w w:val="125"/>
        </w:rPr>
        <w:t>assessment</w:t>
      </w:r>
      <w:r>
        <w:rPr>
          <w:spacing w:val="-38"/>
          <w:w w:val="125"/>
        </w:rPr>
        <w:t> </w:t>
      </w:r>
      <w:r>
        <w:rPr>
          <w:w w:val="125"/>
        </w:rPr>
        <w:t>not</w:t>
      </w:r>
      <w:r>
        <w:rPr>
          <w:spacing w:val="-38"/>
          <w:w w:val="125"/>
        </w:rPr>
        <w:t> </w:t>
      </w:r>
      <w:r>
        <w:rPr>
          <w:w w:val="125"/>
        </w:rPr>
        <w:t>paid</w:t>
      </w:r>
      <w:r>
        <w:rPr>
          <w:spacing w:val="-37"/>
          <w:w w:val="125"/>
        </w:rPr>
        <w:t> </w:t>
      </w:r>
      <w:r>
        <w:rPr>
          <w:w w:val="125"/>
        </w:rPr>
        <w:t>within</w:t>
      </w:r>
      <w:r>
        <w:rPr>
          <w:spacing w:val="-38"/>
          <w:w w:val="125"/>
        </w:rPr>
        <w:t> </w:t>
      </w:r>
      <w:r>
        <w:rPr>
          <w:w w:val="125"/>
        </w:rPr>
        <w:t>thirty</w:t>
      </w:r>
      <w:r>
        <w:rPr>
          <w:spacing w:val="-38"/>
          <w:w w:val="125"/>
        </w:rPr>
        <w:t> </w:t>
      </w:r>
      <w:r>
        <w:rPr>
          <w:w w:val="125"/>
        </w:rPr>
        <w:t>(30)</w:t>
      </w:r>
      <w:r>
        <w:rPr>
          <w:spacing w:val="-38"/>
          <w:w w:val="125"/>
        </w:rPr>
        <w:t> </w:t>
      </w:r>
      <w:r>
        <w:rPr>
          <w:w w:val="125"/>
        </w:rPr>
        <w:t>days</w:t>
      </w:r>
      <w:r>
        <w:rPr>
          <w:spacing w:val="-37"/>
          <w:w w:val="125"/>
        </w:rPr>
        <w:t> </w:t>
      </w:r>
      <w:r>
        <w:rPr>
          <w:w w:val="125"/>
        </w:rPr>
        <w:t>after the due date shall bear interest from the due date at the rate of eight (8) per cent per</w:t>
      </w:r>
      <w:r>
        <w:rPr>
          <w:spacing w:val="-60"/>
          <w:w w:val="125"/>
        </w:rPr>
        <w:t> </w:t>
      </w:r>
      <w:r>
        <w:rPr>
          <w:w w:val="125"/>
        </w:rPr>
        <w:t>annum.</w:t>
      </w:r>
    </w:p>
    <w:p>
      <w:pPr>
        <w:pStyle w:val="BodyText"/>
        <w:spacing w:before="5"/>
        <w:ind w:left="0" w:right="0"/>
        <w:rPr>
          <w:sz w:val="32"/>
        </w:rPr>
      </w:pPr>
    </w:p>
    <w:p>
      <w:pPr>
        <w:pStyle w:val="BodyText"/>
        <w:spacing w:line="302" w:lineRule="auto"/>
      </w:pPr>
      <w:r>
        <w:rPr>
          <w:b/>
          <w:w w:val="125"/>
          <w:sz w:val="28"/>
        </w:rPr>
        <w:t>90</w:t>
      </w:r>
      <w:r>
        <w:rPr>
          <w:b/>
          <w:spacing w:val="-27"/>
          <w:w w:val="125"/>
          <w:sz w:val="28"/>
        </w:rPr>
        <w:t> </w:t>
      </w:r>
      <w:r>
        <w:rPr>
          <w:b/>
          <w:w w:val="125"/>
          <w:sz w:val="28"/>
        </w:rPr>
        <w:t>Days</w:t>
      </w:r>
      <w:r>
        <w:rPr>
          <w:b/>
          <w:spacing w:val="-27"/>
          <w:w w:val="125"/>
          <w:sz w:val="28"/>
        </w:rPr>
        <w:t> </w:t>
      </w:r>
      <w:r>
        <w:rPr>
          <w:b/>
          <w:w w:val="125"/>
          <w:sz w:val="28"/>
        </w:rPr>
        <w:t>Past</w:t>
      </w:r>
      <w:r>
        <w:rPr>
          <w:b/>
          <w:spacing w:val="-27"/>
          <w:w w:val="125"/>
          <w:sz w:val="28"/>
        </w:rPr>
        <w:t> </w:t>
      </w:r>
      <w:r>
        <w:rPr>
          <w:b/>
          <w:w w:val="125"/>
          <w:sz w:val="28"/>
        </w:rPr>
        <w:t>Due:</w:t>
      </w:r>
      <w:r>
        <w:rPr>
          <w:b/>
          <w:spacing w:val="-27"/>
          <w:w w:val="125"/>
          <w:sz w:val="28"/>
        </w:rPr>
        <w:t> </w:t>
      </w:r>
      <w:r>
        <w:rPr>
          <w:w w:val="125"/>
        </w:rPr>
        <w:t>The</w:t>
      </w:r>
      <w:r>
        <w:rPr>
          <w:spacing w:val="-25"/>
          <w:w w:val="125"/>
        </w:rPr>
        <w:t> </w:t>
      </w:r>
      <w:r>
        <w:rPr>
          <w:w w:val="125"/>
        </w:rPr>
        <w:t>pre-lien</w:t>
      </w:r>
      <w:r>
        <w:rPr>
          <w:spacing w:val="-25"/>
          <w:w w:val="125"/>
        </w:rPr>
        <w:t> </w:t>
      </w:r>
      <w:r>
        <w:rPr>
          <w:w w:val="125"/>
        </w:rPr>
        <w:t>demand</w:t>
      </w:r>
      <w:r>
        <w:rPr>
          <w:spacing w:val="-25"/>
          <w:w w:val="125"/>
        </w:rPr>
        <w:t> </w:t>
      </w:r>
      <w:r>
        <w:rPr>
          <w:w w:val="125"/>
        </w:rPr>
        <w:t>letter</w:t>
      </w:r>
      <w:r>
        <w:rPr>
          <w:spacing w:val="-26"/>
          <w:w w:val="125"/>
        </w:rPr>
        <w:t> </w:t>
      </w:r>
      <w:r>
        <w:rPr>
          <w:w w:val="125"/>
        </w:rPr>
        <w:t>is</w:t>
      </w:r>
      <w:r>
        <w:rPr>
          <w:spacing w:val="-25"/>
          <w:w w:val="125"/>
        </w:rPr>
        <w:t> </w:t>
      </w:r>
      <w:r>
        <w:rPr>
          <w:w w:val="125"/>
        </w:rPr>
        <w:t>a</w:t>
      </w:r>
      <w:r>
        <w:rPr>
          <w:spacing w:val="-25"/>
          <w:w w:val="125"/>
        </w:rPr>
        <w:t> </w:t>
      </w:r>
      <w:r>
        <w:rPr>
          <w:w w:val="125"/>
        </w:rPr>
        <w:t>demand</w:t>
      </w:r>
      <w:r>
        <w:rPr>
          <w:spacing w:val="-25"/>
          <w:w w:val="125"/>
        </w:rPr>
        <w:t> </w:t>
      </w:r>
      <w:r>
        <w:rPr>
          <w:w w:val="125"/>
        </w:rPr>
        <w:t>for</w:t>
      </w:r>
      <w:r>
        <w:rPr>
          <w:spacing w:val="-25"/>
          <w:w w:val="125"/>
        </w:rPr>
        <w:t> </w:t>
      </w:r>
      <w:r>
        <w:rPr>
          <w:w w:val="125"/>
        </w:rPr>
        <w:t>payment and</w:t>
      </w:r>
      <w:r>
        <w:rPr>
          <w:spacing w:val="-15"/>
          <w:w w:val="125"/>
        </w:rPr>
        <w:t> </w:t>
      </w:r>
      <w:r>
        <w:rPr>
          <w:w w:val="125"/>
        </w:rPr>
        <w:t>o"ers</w:t>
      </w:r>
      <w:r>
        <w:rPr>
          <w:spacing w:val="-14"/>
          <w:w w:val="125"/>
        </w:rPr>
        <w:t> </w:t>
      </w:r>
      <w:r>
        <w:rPr>
          <w:w w:val="125"/>
        </w:rPr>
        <w:t>the</w:t>
      </w:r>
      <w:r>
        <w:rPr>
          <w:spacing w:val="-14"/>
          <w:w w:val="125"/>
        </w:rPr>
        <w:t> </w:t>
      </w:r>
      <w:r>
        <w:rPr>
          <w:w w:val="125"/>
        </w:rPr>
        <w:t>homeowner</w:t>
      </w:r>
      <w:r>
        <w:rPr>
          <w:spacing w:val="-14"/>
          <w:w w:val="125"/>
        </w:rPr>
        <w:t> </w:t>
      </w:r>
      <w:r>
        <w:rPr>
          <w:w w:val="125"/>
        </w:rPr>
        <w:t>ﬁfteen</w:t>
      </w:r>
      <w:r>
        <w:rPr>
          <w:spacing w:val="-14"/>
          <w:w w:val="125"/>
        </w:rPr>
        <w:t> </w:t>
      </w:r>
      <w:r>
        <w:rPr>
          <w:w w:val="125"/>
        </w:rPr>
        <w:t>(15)</w:t>
      </w:r>
      <w:r>
        <w:rPr>
          <w:spacing w:val="-14"/>
          <w:w w:val="125"/>
        </w:rPr>
        <w:t> </w:t>
      </w:r>
      <w:r>
        <w:rPr>
          <w:w w:val="125"/>
        </w:rPr>
        <w:t>days</w:t>
      </w:r>
      <w:r>
        <w:rPr>
          <w:spacing w:val="-14"/>
          <w:w w:val="125"/>
        </w:rPr>
        <w:t> </w:t>
      </w:r>
      <w:r>
        <w:rPr>
          <w:w w:val="125"/>
        </w:rPr>
        <w:t>to</w:t>
      </w:r>
      <w:r>
        <w:rPr>
          <w:spacing w:val="-14"/>
          <w:w w:val="125"/>
        </w:rPr>
        <w:t> </w:t>
      </w:r>
      <w:r>
        <w:rPr>
          <w:w w:val="125"/>
        </w:rPr>
        <w:t>pay</w:t>
      </w:r>
      <w:r>
        <w:rPr>
          <w:spacing w:val="-14"/>
          <w:w w:val="125"/>
        </w:rPr>
        <w:t> </w:t>
      </w:r>
      <w:r>
        <w:rPr>
          <w:w w:val="125"/>
        </w:rPr>
        <w:t>the</w:t>
      </w:r>
      <w:r>
        <w:rPr>
          <w:spacing w:val="-14"/>
          <w:w w:val="125"/>
        </w:rPr>
        <w:t> </w:t>
      </w:r>
      <w:r>
        <w:rPr>
          <w:w w:val="125"/>
        </w:rPr>
        <w:t>debt</w:t>
      </w:r>
      <w:r>
        <w:rPr>
          <w:spacing w:val="-14"/>
          <w:w w:val="125"/>
        </w:rPr>
        <w:t> </w:t>
      </w:r>
      <w:r>
        <w:rPr>
          <w:w w:val="125"/>
        </w:rPr>
        <w:t>in</w:t>
      </w:r>
      <w:r>
        <w:rPr>
          <w:spacing w:val="-14"/>
          <w:w w:val="125"/>
        </w:rPr>
        <w:t> </w:t>
      </w:r>
      <w:r>
        <w:rPr>
          <w:w w:val="125"/>
        </w:rPr>
        <w:t>full</w:t>
      </w:r>
      <w:r>
        <w:rPr>
          <w:spacing w:val="-14"/>
          <w:w w:val="125"/>
        </w:rPr>
        <w:t> </w:t>
      </w:r>
      <w:r>
        <w:rPr>
          <w:w w:val="125"/>
        </w:rPr>
        <w:t>without incurring attorney's fees and costs associated with the collection of the debt. If the debt is not paid in full within (15) days from the date of said letter</w:t>
      </w:r>
      <w:r>
        <w:rPr>
          <w:spacing w:val="-18"/>
          <w:w w:val="125"/>
        </w:rPr>
        <w:t> </w:t>
      </w:r>
      <w:r>
        <w:rPr>
          <w:w w:val="125"/>
        </w:rPr>
        <w:t>(or</w:t>
      </w:r>
      <w:r>
        <w:rPr>
          <w:spacing w:val="-18"/>
          <w:w w:val="125"/>
        </w:rPr>
        <w:t> </w:t>
      </w:r>
      <w:r>
        <w:rPr>
          <w:w w:val="125"/>
        </w:rPr>
        <w:t>a</w:t>
      </w:r>
      <w:r>
        <w:rPr>
          <w:spacing w:val="-17"/>
          <w:w w:val="125"/>
        </w:rPr>
        <w:t> </w:t>
      </w:r>
      <w:r>
        <w:rPr>
          <w:w w:val="125"/>
        </w:rPr>
        <w:t>payment</w:t>
      </w:r>
      <w:r>
        <w:rPr>
          <w:spacing w:val="-18"/>
          <w:w w:val="125"/>
        </w:rPr>
        <w:t> </w:t>
      </w:r>
      <w:r>
        <w:rPr>
          <w:w w:val="125"/>
        </w:rPr>
        <w:t>plan</w:t>
      </w:r>
      <w:r>
        <w:rPr>
          <w:spacing w:val="-18"/>
          <w:w w:val="125"/>
        </w:rPr>
        <w:t> </w:t>
      </w:r>
      <w:r>
        <w:rPr>
          <w:w w:val="125"/>
        </w:rPr>
        <w:t>initiated</w:t>
      </w:r>
      <w:r>
        <w:rPr>
          <w:spacing w:val="-17"/>
          <w:w w:val="125"/>
        </w:rPr>
        <w:t> </w:t>
      </w:r>
      <w:r>
        <w:rPr>
          <w:w w:val="125"/>
        </w:rPr>
        <w:t>with</w:t>
      </w:r>
      <w:r>
        <w:rPr>
          <w:spacing w:val="-18"/>
          <w:w w:val="125"/>
        </w:rPr>
        <w:t> </w:t>
      </w:r>
      <w:r>
        <w:rPr>
          <w:w w:val="125"/>
        </w:rPr>
        <w:t>good</w:t>
      </w:r>
      <w:r>
        <w:rPr>
          <w:spacing w:val="-18"/>
          <w:w w:val="125"/>
        </w:rPr>
        <w:t> </w:t>
      </w:r>
      <w:r>
        <w:rPr>
          <w:w w:val="125"/>
        </w:rPr>
        <w:t>will</w:t>
      </w:r>
      <w:r>
        <w:rPr>
          <w:spacing w:val="-17"/>
          <w:w w:val="125"/>
        </w:rPr>
        <w:t> </w:t>
      </w:r>
      <w:r>
        <w:rPr>
          <w:w w:val="125"/>
        </w:rPr>
        <w:t>intent</w:t>
      </w:r>
      <w:r>
        <w:rPr>
          <w:spacing w:val="-18"/>
          <w:w w:val="125"/>
        </w:rPr>
        <w:t> </w:t>
      </w:r>
      <w:r>
        <w:rPr>
          <w:w w:val="125"/>
        </w:rPr>
        <w:t>to</w:t>
      </w:r>
      <w:r>
        <w:rPr>
          <w:spacing w:val="-18"/>
          <w:w w:val="125"/>
        </w:rPr>
        <w:t> </w:t>
      </w:r>
      <w:r>
        <w:rPr>
          <w:w w:val="125"/>
        </w:rPr>
        <w:t>pay),</w:t>
      </w:r>
      <w:r>
        <w:rPr>
          <w:spacing w:val="-17"/>
          <w:w w:val="125"/>
        </w:rPr>
        <w:t> </w:t>
      </w:r>
      <w:r>
        <w:rPr>
          <w:w w:val="125"/>
        </w:rPr>
        <w:t>it</w:t>
      </w:r>
      <w:r>
        <w:rPr>
          <w:spacing w:val="-18"/>
          <w:w w:val="125"/>
        </w:rPr>
        <w:t> </w:t>
      </w:r>
      <w:r>
        <w:rPr>
          <w:w w:val="125"/>
        </w:rPr>
        <w:t>will</w:t>
      </w:r>
      <w:r>
        <w:rPr>
          <w:spacing w:val="-17"/>
          <w:w w:val="125"/>
        </w:rPr>
        <w:t> </w:t>
      </w:r>
      <w:r>
        <w:rPr>
          <w:w w:val="125"/>
        </w:rPr>
        <w:t>be up</w:t>
      </w:r>
      <w:r>
        <w:rPr>
          <w:spacing w:val="-20"/>
          <w:w w:val="125"/>
        </w:rPr>
        <w:t> </w:t>
      </w:r>
      <w:r>
        <w:rPr>
          <w:w w:val="125"/>
        </w:rPr>
        <w:t>to</w:t>
      </w:r>
      <w:r>
        <w:rPr>
          <w:spacing w:val="-20"/>
          <w:w w:val="125"/>
        </w:rPr>
        <w:t> </w:t>
      </w:r>
      <w:r>
        <w:rPr>
          <w:w w:val="125"/>
        </w:rPr>
        <w:t>the</w:t>
      </w:r>
      <w:r>
        <w:rPr>
          <w:spacing w:val="-20"/>
          <w:w w:val="125"/>
        </w:rPr>
        <w:t> </w:t>
      </w:r>
      <w:r>
        <w:rPr>
          <w:w w:val="125"/>
        </w:rPr>
        <w:t>Board</w:t>
      </w:r>
      <w:r>
        <w:rPr>
          <w:spacing w:val="-20"/>
          <w:w w:val="125"/>
        </w:rPr>
        <w:t> </w:t>
      </w:r>
      <w:r>
        <w:rPr>
          <w:w w:val="125"/>
        </w:rPr>
        <w:t>if</w:t>
      </w:r>
      <w:r>
        <w:rPr>
          <w:spacing w:val="-20"/>
          <w:w w:val="125"/>
        </w:rPr>
        <w:t> </w:t>
      </w:r>
      <w:r>
        <w:rPr>
          <w:w w:val="125"/>
        </w:rPr>
        <w:t>the</w:t>
      </w:r>
      <w:r>
        <w:rPr>
          <w:spacing w:val="-20"/>
          <w:w w:val="125"/>
        </w:rPr>
        <w:t> </w:t>
      </w:r>
      <w:r>
        <w:rPr>
          <w:w w:val="125"/>
        </w:rPr>
        <w:t>account</w:t>
      </w:r>
      <w:r>
        <w:rPr>
          <w:spacing w:val="-20"/>
          <w:w w:val="125"/>
        </w:rPr>
        <w:t> </w:t>
      </w:r>
      <w:r>
        <w:rPr>
          <w:w w:val="125"/>
        </w:rPr>
        <w:t>will</w:t>
      </w:r>
      <w:r>
        <w:rPr>
          <w:spacing w:val="-20"/>
          <w:w w:val="125"/>
        </w:rPr>
        <w:t> </w:t>
      </w:r>
      <w:r>
        <w:rPr>
          <w:w w:val="125"/>
        </w:rPr>
        <w:t>be</w:t>
      </w:r>
      <w:r>
        <w:rPr>
          <w:spacing w:val="-19"/>
          <w:w w:val="125"/>
        </w:rPr>
        <w:t> </w:t>
      </w:r>
      <w:r>
        <w:rPr>
          <w:w w:val="125"/>
        </w:rPr>
        <w:t>turned</w:t>
      </w:r>
      <w:r>
        <w:rPr>
          <w:spacing w:val="-20"/>
          <w:w w:val="125"/>
        </w:rPr>
        <w:t> </w:t>
      </w:r>
      <w:r>
        <w:rPr>
          <w:w w:val="125"/>
        </w:rPr>
        <w:t>over</w:t>
      </w:r>
      <w:r>
        <w:rPr>
          <w:spacing w:val="-20"/>
          <w:w w:val="125"/>
        </w:rPr>
        <w:t> </w:t>
      </w:r>
      <w:r>
        <w:rPr>
          <w:w w:val="125"/>
        </w:rPr>
        <w:t>to</w:t>
      </w:r>
      <w:r>
        <w:rPr>
          <w:spacing w:val="-20"/>
          <w:w w:val="125"/>
        </w:rPr>
        <w:t> </w:t>
      </w:r>
      <w:r>
        <w:rPr>
          <w:w w:val="125"/>
        </w:rPr>
        <w:t>an</w:t>
      </w:r>
      <w:r>
        <w:rPr>
          <w:spacing w:val="-20"/>
          <w:w w:val="125"/>
        </w:rPr>
        <w:t> </w:t>
      </w:r>
      <w:r>
        <w:rPr>
          <w:w w:val="125"/>
        </w:rPr>
        <w:t>attorney.</w:t>
      </w:r>
    </w:p>
    <w:p>
      <w:pPr>
        <w:pStyle w:val="BodyText"/>
        <w:spacing w:line="302" w:lineRule="auto"/>
      </w:pPr>
      <w:r>
        <w:rPr>
          <w:w w:val="125"/>
        </w:rPr>
        <w:t>Pre-Lien</w:t>
      </w:r>
      <w:r>
        <w:rPr>
          <w:spacing w:val="-16"/>
          <w:w w:val="125"/>
        </w:rPr>
        <w:t> </w:t>
      </w:r>
      <w:r>
        <w:rPr>
          <w:w w:val="125"/>
        </w:rPr>
        <w:t>demand</w:t>
      </w:r>
      <w:r>
        <w:rPr>
          <w:spacing w:val="-16"/>
          <w:w w:val="125"/>
        </w:rPr>
        <w:t> </w:t>
      </w:r>
      <w:r>
        <w:rPr>
          <w:w w:val="125"/>
        </w:rPr>
        <w:t>letter</w:t>
      </w:r>
      <w:r>
        <w:rPr>
          <w:spacing w:val="-16"/>
          <w:w w:val="125"/>
        </w:rPr>
        <w:t> </w:t>
      </w:r>
      <w:r>
        <w:rPr>
          <w:w w:val="125"/>
        </w:rPr>
        <w:t>is</w:t>
      </w:r>
      <w:r>
        <w:rPr>
          <w:spacing w:val="-16"/>
          <w:w w:val="125"/>
        </w:rPr>
        <w:t> </w:t>
      </w:r>
      <w:r>
        <w:rPr>
          <w:w w:val="125"/>
        </w:rPr>
        <w:t>sent</w:t>
      </w:r>
      <w:r>
        <w:rPr>
          <w:spacing w:val="-16"/>
          <w:w w:val="125"/>
        </w:rPr>
        <w:t> </w:t>
      </w:r>
      <w:r>
        <w:rPr>
          <w:w w:val="125"/>
        </w:rPr>
        <w:t>via</w:t>
      </w:r>
      <w:r>
        <w:rPr>
          <w:spacing w:val="-15"/>
          <w:w w:val="125"/>
        </w:rPr>
        <w:t> </w:t>
      </w:r>
      <w:r>
        <w:rPr>
          <w:w w:val="125"/>
        </w:rPr>
        <w:t>ﬁrst</w:t>
      </w:r>
      <w:r>
        <w:rPr>
          <w:spacing w:val="-16"/>
          <w:w w:val="125"/>
        </w:rPr>
        <w:t> </w:t>
      </w:r>
      <w:r>
        <w:rPr>
          <w:w w:val="125"/>
        </w:rPr>
        <w:t>class</w:t>
      </w:r>
      <w:r>
        <w:rPr>
          <w:spacing w:val="-16"/>
          <w:w w:val="125"/>
        </w:rPr>
        <w:t> </w:t>
      </w:r>
      <w:r>
        <w:rPr>
          <w:w w:val="125"/>
        </w:rPr>
        <w:t>mail</w:t>
      </w:r>
      <w:r>
        <w:rPr>
          <w:spacing w:val="-16"/>
          <w:w w:val="125"/>
        </w:rPr>
        <w:t> </w:t>
      </w:r>
      <w:r>
        <w:rPr>
          <w:w w:val="125"/>
        </w:rPr>
        <w:t>to</w:t>
      </w:r>
      <w:r>
        <w:rPr>
          <w:spacing w:val="-16"/>
          <w:w w:val="125"/>
        </w:rPr>
        <w:t> </w:t>
      </w:r>
      <w:r>
        <w:rPr>
          <w:w w:val="125"/>
        </w:rPr>
        <w:t>all</w:t>
      </w:r>
      <w:r>
        <w:rPr>
          <w:spacing w:val="-16"/>
          <w:w w:val="125"/>
        </w:rPr>
        <w:t> </w:t>
      </w:r>
      <w:r>
        <w:rPr>
          <w:w w:val="125"/>
        </w:rPr>
        <w:t>owners</w:t>
      </w:r>
      <w:r>
        <w:rPr>
          <w:spacing w:val="-15"/>
          <w:w w:val="125"/>
        </w:rPr>
        <w:t> </w:t>
      </w:r>
      <w:r>
        <w:rPr>
          <w:w w:val="125"/>
        </w:rPr>
        <w:t>of</w:t>
      </w:r>
      <w:r>
        <w:rPr>
          <w:spacing w:val="-16"/>
          <w:w w:val="125"/>
        </w:rPr>
        <w:t> </w:t>
      </w:r>
      <w:r>
        <w:rPr>
          <w:w w:val="125"/>
        </w:rPr>
        <w:t>record itemizing all amounts due. The pre-lien demand letter is sent via ﬁrst class</w:t>
      </w:r>
      <w:r>
        <w:rPr>
          <w:spacing w:val="-15"/>
          <w:w w:val="125"/>
        </w:rPr>
        <w:t> </w:t>
      </w:r>
      <w:r>
        <w:rPr>
          <w:w w:val="125"/>
        </w:rPr>
        <w:t>mail</w:t>
      </w:r>
      <w:r>
        <w:rPr>
          <w:spacing w:val="-14"/>
          <w:w w:val="125"/>
        </w:rPr>
        <w:t> </w:t>
      </w:r>
      <w:r>
        <w:rPr>
          <w:w w:val="125"/>
        </w:rPr>
        <w:t>will</w:t>
      </w:r>
      <w:r>
        <w:rPr>
          <w:spacing w:val="-15"/>
          <w:w w:val="125"/>
        </w:rPr>
        <w:t> </w:t>
      </w:r>
      <w:r>
        <w:rPr>
          <w:w w:val="125"/>
        </w:rPr>
        <w:t>be</w:t>
      </w:r>
      <w:r>
        <w:rPr>
          <w:spacing w:val="-14"/>
          <w:w w:val="125"/>
        </w:rPr>
        <w:t> </w:t>
      </w:r>
      <w:r>
        <w:rPr>
          <w:w w:val="125"/>
        </w:rPr>
        <w:t>sent</w:t>
      </w:r>
      <w:r>
        <w:rPr>
          <w:spacing w:val="-15"/>
          <w:w w:val="125"/>
        </w:rPr>
        <w:t> </w:t>
      </w:r>
      <w:r>
        <w:rPr>
          <w:w w:val="125"/>
        </w:rPr>
        <w:t>to</w:t>
      </w:r>
      <w:r>
        <w:rPr>
          <w:spacing w:val="-14"/>
          <w:w w:val="125"/>
        </w:rPr>
        <w:t> </w:t>
      </w:r>
      <w:r>
        <w:rPr>
          <w:w w:val="125"/>
        </w:rPr>
        <w:t>the</w:t>
      </w:r>
      <w:r>
        <w:rPr>
          <w:spacing w:val="-15"/>
          <w:w w:val="125"/>
        </w:rPr>
        <w:t> </w:t>
      </w:r>
      <w:r>
        <w:rPr>
          <w:w w:val="125"/>
        </w:rPr>
        <w:t>address</w:t>
      </w:r>
      <w:r>
        <w:rPr>
          <w:spacing w:val="-14"/>
          <w:w w:val="125"/>
        </w:rPr>
        <w:t> </w:t>
      </w:r>
      <w:r>
        <w:rPr>
          <w:w w:val="125"/>
        </w:rPr>
        <w:t>on</w:t>
      </w:r>
      <w:r>
        <w:rPr>
          <w:spacing w:val="-15"/>
          <w:w w:val="125"/>
        </w:rPr>
        <w:t> </w:t>
      </w:r>
      <w:r>
        <w:rPr>
          <w:w w:val="125"/>
        </w:rPr>
        <w:t>record,</w:t>
      </w:r>
      <w:r>
        <w:rPr>
          <w:spacing w:val="-14"/>
          <w:w w:val="125"/>
        </w:rPr>
        <w:t> </w:t>
      </w:r>
      <w:r>
        <w:rPr>
          <w:w w:val="125"/>
        </w:rPr>
        <w:t>unit</w:t>
      </w:r>
      <w:r>
        <w:rPr>
          <w:spacing w:val="-15"/>
          <w:w w:val="125"/>
        </w:rPr>
        <w:t> </w:t>
      </w:r>
      <w:r>
        <w:rPr>
          <w:w w:val="125"/>
        </w:rPr>
        <w:t>address,</w:t>
      </w:r>
      <w:r>
        <w:rPr>
          <w:spacing w:val="-14"/>
          <w:w w:val="125"/>
        </w:rPr>
        <w:t> </w:t>
      </w:r>
      <w:r>
        <w:rPr>
          <w:w w:val="125"/>
        </w:rPr>
        <w:t>and</w:t>
      </w:r>
      <w:r>
        <w:rPr>
          <w:spacing w:val="-15"/>
          <w:w w:val="125"/>
        </w:rPr>
        <w:t> </w:t>
      </w:r>
      <w:r>
        <w:rPr>
          <w:w w:val="125"/>
        </w:rPr>
        <w:t>address on</w:t>
      </w:r>
      <w:r>
        <w:rPr>
          <w:spacing w:val="-26"/>
          <w:w w:val="125"/>
        </w:rPr>
        <w:t> </w:t>
      </w:r>
      <w:r>
        <w:rPr>
          <w:w w:val="125"/>
        </w:rPr>
        <w:t>ﬁle</w:t>
      </w:r>
      <w:r>
        <w:rPr>
          <w:spacing w:val="-25"/>
          <w:w w:val="125"/>
        </w:rPr>
        <w:t> </w:t>
      </w:r>
      <w:r>
        <w:rPr>
          <w:w w:val="125"/>
        </w:rPr>
        <w:t>with</w:t>
      </w:r>
      <w:r>
        <w:rPr>
          <w:spacing w:val="-25"/>
          <w:w w:val="125"/>
        </w:rPr>
        <w:t> </w:t>
      </w:r>
      <w:r>
        <w:rPr>
          <w:w w:val="125"/>
        </w:rPr>
        <w:t>the</w:t>
      </w:r>
      <w:r>
        <w:rPr>
          <w:spacing w:val="-25"/>
          <w:w w:val="125"/>
        </w:rPr>
        <w:t> </w:t>
      </w:r>
      <w:r>
        <w:rPr>
          <w:w w:val="125"/>
        </w:rPr>
        <w:t>Tax</w:t>
      </w:r>
      <w:r>
        <w:rPr>
          <w:spacing w:val="-25"/>
          <w:w w:val="125"/>
        </w:rPr>
        <w:t> </w:t>
      </w:r>
      <w:r>
        <w:rPr>
          <w:w w:val="125"/>
        </w:rPr>
        <w:t>o</w:t>
      </w:r>
      <w:r>
        <w:rPr>
          <w:spacing w:val="27"/>
          <w:w w:val="125"/>
        </w:rPr>
        <w:t> </w:t>
      </w:r>
      <w:r>
        <w:rPr>
          <w:w w:val="125"/>
        </w:rPr>
        <w:t>ce.</w:t>
      </w:r>
      <w:r>
        <w:rPr>
          <w:spacing w:val="-25"/>
          <w:w w:val="125"/>
        </w:rPr>
        <w:t> </w:t>
      </w:r>
      <w:r>
        <w:rPr>
          <w:w w:val="125"/>
        </w:rPr>
        <w:t>A</w:t>
      </w:r>
      <w:r>
        <w:rPr>
          <w:spacing w:val="-25"/>
          <w:w w:val="125"/>
        </w:rPr>
        <w:t> </w:t>
      </w:r>
      <w:r>
        <w:rPr>
          <w:w w:val="125"/>
        </w:rPr>
        <w:t>lien</w:t>
      </w:r>
      <w:r>
        <w:rPr>
          <w:spacing w:val="-25"/>
          <w:w w:val="125"/>
        </w:rPr>
        <w:t> </w:t>
      </w:r>
      <w:r>
        <w:rPr>
          <w:w w:val="125"/>
        </w:rPr>
        <w:t>may</w:t>
      </w:r>
      <w:r>
        <w:rPr>
          <w:spacing w:val="-25"/>
          <w:w w:val="125"/>
        </w:rPr>
        <w:t> </w:t>
      </w:r>
      <w:r>
        <w:rPr>
          <w:w w:val="125"/>
        </w:rPr>
        <w:t>be</w:t>
      </w:r>
      <w:r>
        <w:rPr>
          <w:spacing w:val="-25"/>
          <w:w w:val="125"/>
        </w:rPr>
        <w:t> </w:t>
      </w:r>
      <w:r>
        <w:rPr>
          <w:w w:val="125"/>
        </w:rPr>
        <w:t>placed</w:t>
      </w:r>
      <w:r>
        <w:rPr>
          <w:spacing w:val="-25"/>
          <w:w w:val="125"/>
        </w:rPr>
        <w:t> </w:t>
      </w:r>
      <w:r>
        <w:rPr>
          <w:w w:val="125"/>
        </w:rPr>
        <w:t>against</w:t>
      </w:r>
      <w:r>
        <w:rPr>
          <w:spacing w:val="-25"/>
          <w:w w:val="125"/>
        </w:rPr>
        <w:t> </w:t>
      </w:r>
      <w:r>
        <w:rPr>
          <w:w w:val="125"/>
        </w:rPr>
        <w:t>the</w:t>
      </w:r>
      <w:r>
        <w:rPr>
          <w:spacing w:val="-25"/>
          <w:w w:val="125"/>
        </w:rPr>
        <w:t> </w:t>
      </w:r>
      <w:r>
        <w:rPr>
          <w:w w:val="125"/>
        </w:rPr>
        <w:t>homeowner;s property.</w:t>
      </w:r>
      <w:r>
        <w:rPr>
          <w:spacing w:val="-26"/>
          <w:w w:val="125"/>
        </w:rPr>
        <w:t> </w:t>
      </w:r>
      <w:r>
        <w:rPr>
          <w:w w:val="125"/>
        </w:rPr>
        <w:t>The</w:t>
      </w:r>
      <w:r>
        <w:rPr>
          <w:spacing w:val="-25"/>
          <w:w w:val="125"/>
        </w:rPr>
        <w:t> </w:t>
      </w:r>
      <w:r>
        <w:rPr>
          <w:w w:val="125"/>
        </w:rPr>
        <w:t>homeowner</w:t>
      </w:r>
      <w:r>
        <w:rPr>
          <w:spacing w:val="-25"/>
          <w:w w:val="125"/>
        </w:rPr>
        <w:t> </w:t>
      </w:r>
      <w:r>
        <w:rPr>
          <w:w w:val="125"/>
        </w:rPr>
        <w:t>is</w:t>
      </w:r>
      <w:r>
        <w:rPr>
          <w:spacing w:val="-25"/>
          <w:w w:val="125"/>
        </w:rPr>
        <w:t> </w:t>
      </w:r>
      <w:r>
        <w:rPr>
          <w:w w:val="125"/>
        </w:rPr>
        <w:t>responsible</w:t>
      </w:r>
      <w:r>
        <w:rPr>
          <w:spacing w:val="-25"/>
          <w:w w:val="125"/>
        </w:rPr>
        <w:t> </w:t>
      </w:r>
      <w:r>
        <w:rPr>
          <w:w w:val="125"/>
        </w:rPr>
        <w:t>for</w:t>
      </w:r>
      <w:r>
        <w:rPr>
          <w:spacing w:val="-25"/>
          <w:w w:val="125"/>
        </w:rPr>
        <w:t> </w:t>
      </w:r>
      <w:r>
        <w:rPr>
          <w:w w:val="125"/>
        </w:rPr>
        <w:t>all</w:t>
      </w:r>
      <w:r>
        <w:rPr>
          <w:spacing w:val="-25"/>
          <w:w w:val="125"/>
        </w:rPr>
        <w:t> </w:t>
      </w:r>
      <w:r>
        <w:rPr>
          <w:w w:val="125"/>
        </w:rPr>
        <w:t>legal</w:t>
      </w:r>
      <w:r>
        <w:rPr>
          <w:spacing w:val="-25"/>
          <w:w w:val="125"/>
        </w:rPr>
        <w:t> </w:t>
      </w:r>
      <w:r>
        <w:rPr>
          <w:w w:val="125"/>
        </w:rPr>
        <w:t>fees</w:t>
      </w:r>
      <w:r>
        <w:rPr>
          <w:spacing w:val="-26"/>
          <w:w w:val="125"/>
        </w:rPr>
        <w:t> </w:t>
      </w:r>
      <w:r>
        <w:rPr>
          <w:w w:val="125"/>
        </w:rPr>
        <w:t>associated</w:t>
      </w:r>
      <w:r>
        <w:rPr>
          <w:spacing w:val="-25"/>
          <w:w w:val="125"/>
        </w:rPr>
        <w:t> </w:t>
      </w:r>
      <w:r>
        <w:rPr>
          <w:w w:val="125"/>
        </w:rPr>
        <w:t>with ﬁling a lien and/or collection. The lien will be updated every year or so and</w:t>
      </w:r>
      <w:r>
        <w:rPr>
          <w:spacing w:val="-23"/>
          <w:w w:val="125"/>
        </w:rPr>
        <w:t> </w:t>
      </w:r>
      <w:r>
        <w:rPr>
          <w:w w:val="125"/>
        </w:rPr>
        <w:t>the</w:t>
      </w:r>
      <w:r>
        <w:rPr>
          <w:spacing w:val="-22"/>
          <w:w w:val="125"/>
        </w:rPr>
        <w:t> </w:t>
      </w:r>
      <w:r>
        <w:rPr>
          <w:w w:val="125"/>
        </w:rPr>
        <w:t>homeowner</w:t>
      </w:r>
      <w:r>
        <w:rPr>
          <w:spacing w:val="-22"/>
          <w:w w:val="125"/>
        </w:rPr>
        <w:t> </w:t>
      </w:r>
      <w:r>
        <w:rPr>
          <w:w w:val="125"/>
        </w:rPr>
        <w:t>will</w:t>
      </w:r>
      <w:r>
        <w:rPr>
          <w:spacing w:val="-23"/>
          <w:w w:val="125"/>
        </w:rPr>
        <w:t> </w:t>
      </w:r>
      <w:r>
        <w:rPr>
          <w:w w:val="125"/>
        </w:rPr>
        <w:t>be</w:t>
      </w:r>
      <w:r>
        <w:rPr>
          <w:spacing w:val="-22"/>
          <w:w w:val="125"/>
        </w:rPr>
        <w:t> </w:t>
      </w:r>
      <w:r>
        <w:rPr>
          <w:w w:val="125"/>
        </w:rPr>
        <w:t>invoiced</w:t>
      </w:r>
      <w:r>
        <w:rPr>
          <w:spacing w:val="-22"/>
          <w:w w:val="125"/>
        </w:rPr>
        <w:t> </w:t>
      </w:r>
      <w:r>
        <w:rPr>
          <w:w w:val="125"/>
        </w:rPr>
        <w:t>back</w:t>
      </w:r>
      <w:r>
        <w:rPr>
          <w:spacing w:val="-23"/>
          <w:w w:val="125"/>
        </w:rPr>
        <w:t> </w:t>
      </w:r>
      <w:r>
        <w:rPr>
          <w:w w:val="125"/>
        </w:rPr>
        <w:t>the</w:t>
      </w:r>
      <w:r>
        <w:rPr>
          <w:spacing w:val="-22"/>
          <w:w w:val="125"/>
        </w:rPr>
        <w:t> </w:t>
      </w:r>
      <w:r>
        <w:rPr>
          <w:w w:val="125"/>
        </w:rPr>
        <w:t>cost</w:t>
      </w:r>
      <w:r>
        <w:rPr>
          <w:spacing w:val="-22"/>
          <w:w w:val="125"/>
        </w:rPr>
        <w:t> </w:t>
      </w:r>
      <w:r>
        <w:rPr>
          <w:w w:val="125"/>
        </w:rPr>
        <w:t>of</w:t>
      </w:r>
      <w:r>
        <w:rPr>
          <w:spacing w:val="-23"/>
          <w:w w:val="125"/>
        </w:rPr>
        <w:t> </w:t>
      </w:r>
      <w:r>
        <w:rPr>
          <w:w w:val="125"/>
        </w:rPr>
        <w:t>the</w:t>
      </w:r>
      <w:r>
        <w:rPr>
          <w:spacing w:val="-22"/>
          <w:w w:val="125"/>
        </w:rPr>
        <w:t> </w:t>
      </w:r>
      <w:r>
        <w:rPr>
          <w:w w:val="125"/>
        </w:rPr>
        <w:t>attorney</w:t>
      </w:r>
      <w:r>
        <w:rPr>
          <w:spacing w:val="-22"/>
          <w:w w:val="125"/>
        </w:rPr>
        <w:t> </w:t>
      </w:r>
      <w:r>
        <w:rPr>
          <w:w w:val="125"/>
        </w:rPr>
        <w:t>fees.</w:t>
      </w:r>
    </w:p>
    <w:p>
      <w:pPr>
        <w:pStyle w:val="BodyText"/>
        <w:spacing w:before="8"/>
        <w:ind w:left="0" w:right="0"/>
        <w:rPr>
          <w:sz w:val="31"/>
        </w:rPr>
      </w:pPr>
    </w:p>
    <w:p>
      <w:pPr>
        <w:spacing w:line="302" w:lineRule="auto" w:before="0"/>
        <w:ind w:left="100" w:right="264" w:firstLine="0"/>
        <w:jc w:val="left"/>
        <w:rPr>
          <w:b/>
          <w:sz w:val="28"/>
        </w:rPr>
      </w:pPr>
      <w:r>
        <w:rPr>
          <w:b/>
          <w:w w:val="120"/>
          <w:sz w:val="28"/>
        </w:rPr>
        <w:t>Small Claims Court: Once lien is ﬁled and payment for past due amount remains unsettled the board may elect to include a judgment</w:t>
      </w:r>
      <w:r>
        <w:rPr>
          <w:b/>
          <w:spacing w:val="-26"/>
          <w:w w:val="120"/>
          <w:sz w:val="28"/>
        </w:rPr>
        <w:t> </w:t>
      </w:r>
      <w:r>
        <w:rPr>
          <w:b/>
          <w:w w:val="120"/>
          <w:sz w:val="28"/>
        </w:rPr>
        <w:t>against</w:t>
      </w:r>
      <w:r>
        <w:rPr>
          <w:b/>
          <w:spacing w:val="-26"/>
          <w:w w:val="120"/>
          <w:sz w:val="28"/>
        </w:rPr>
        <w:t> </w:t>
      </w:r>
      <w:r>
        <w:rPr>
          <w:b/>
          <w:w w:val="120"/>
          <w:sz w:val="28"/>
        </w:rPr>
        <w:t>the</w:t>
      </w:r>
      <w:r>
        <w:rPr>
          <w:b/>
          <w:spacing w:val="-26"/>
          <w:w w:val="120"/>
          <w:sz w:val="28"/>
        </w:rPr>
        <w:t> </w:t>
      </w:r>
      <w:r>
        <w:rPr>
          <w:b/>
          <w:w w:val="120"/>
          <w:sz w:val="28"/>
        </w:rPr>
        <w:t>owner.</w:t>
      </w:r>
      <w:r>
        <w:rPr>
          <w:b/>
          <w:spacing w:val="-26"/>
          <w:w w:val="120"/>
          <w:sz w:val="28"/>
        </w:rPr>
        <w:t> </w:t>
      </w:r>
      <w:r>
        <w:rPr>
          <w:b/>
          <w:w w:val="120"/>
          <w:sz w:val="28"/>
        </w:rPr>
        <w:t>All</w:t>
      </w:r>
      <w:r>
        <w:rPr>
          <w:b/>
          <w:spacing w:val="-26"/>
          <w:w w:val="120"/>
          <w:sz w:val="28"/>
        </w:rPr>
        <w:t> </w:t>
      </w:r>
      <w:r>
        <w:rPr>
          <w:b/>
          <w:w w:val="120"/>
          <w:sz w:val="28"/>
        </w:rPr>
        <w:t>expenses</w:t>
      </w:r>
      <w:r>
        <w:rPr>
          <w:b/>
          <w:spacing w:val="-26"/>
          <w:w w:val="120"/>
          <w:sz w:val="28"/>
        </w:rPr>
        <w:t> </w:t>
      </w:r>
      <w:r>
        <w:rPr>
          <w:b/>
          <w:w w:val="120"/>
          <w:sz w:val="28"/>
        </w:rPr>
        <w:t>for</w:t>
      </w:r>
      <w:r>
        <w:rPr>
          <w:b/>
          <w:spacing w:val="-26"/>
          <w:w w:val="120"/>
          <w:sz w:val="28"/>
        </w:rPr>
        <w:t> </w:t>
      </w:r>
      <w:r>
        <w:rPr>
          <w:b/>
          <w:w w:val="120"/>
          <w:sz w:val="28"/>
        </w:rPr>
        <w:t>attorney,</w:t>
      </w:r>
      <w:r>
        <w:rPr>
          <w:b/>
          <w:spacing w:val="-26"/>
          <w:w w:val="120"/>
          <w:sz w:val="28"/>
        </w:rPr>
        <w:t> </w:t>
      </w:r>
      <w:r>
        <w:rPr>
          <w:b/>
          <w:w w:val="120"/>
          <w:sz w:val="28"/>
        </w:rPr>
        <w:t>court,</w:t>
      </w:r>
      <w:r>
        <w:rPr>
          <w:b/>
          <w:spacing w:val="-26"/>
          <w:w w:val="120"/>
          <w:sz w:val="28"/>
        </w:rPr>
        <w:t> </w:t>
      </w:r>
      <w:r>
        <w:rPr>
          <w:b/>
          <w:w w:val="120"/>
          <w:sz w:val="28"/>
        </w:rPr>
        <w:t>late fees,</w:t>
      </w:r>
      <w:r>
        <w:rPr>
          <w:b/>
          <w:spacing w:val="-19"/>
          <w:w w:val="120"/>
          <w:sz w:val="28"/>
        </w:rPr>
        <w:t> </w:t>
      </w:r>
      <w:r>
        <w:rPr>
          <w:b/>
          <w:w w:val="120"/>
          <w:sz w:val="28"/>
        </w:rPr>
        <w:t>etc.</w:t>
      </w:r>
      <w:r>
        <w:rPr>
          <w:b/>
          <w:spacing w:val="-18"/>
          <w:w w:val="120"/>
          <w:sz w:val="28"/>
        </w:rPr>
        <w:t> </w:t>
      </w:r>
      <w:r>
        <w:rPr>
          <w:b/>
          <w:w w:val="120"/>
          <w:sz w:val="28"/>
        </w:rPr>
        <w:t>will</w:t>
      </w:r>
      <w:r>
        <w:rPr>
          <w:b/>
          <w:spacing w:val="-18"/>
          <w:w w:val="120"/>
          <w:sz w:val="28"/>
        </w:rPr>
        <w:t> </w:t>
      </w:r>
      <w:r>
        <w:rPr>
          <w:b/>
          <w:w w:val="120"/>
          <w:sz w:val="28"/>
        </w:rPr>
        <w:t>be</w:t>
      </w:r>
      <w:r>
        <w:rPr>
          <w:b/>
          <w:spacing w:val="-19"/>
          <w:w w:val="120"/>
          <w:sz w:val="28"/>
        </w:rPr>
        <w:t> </w:t>
      </w:r>
      <w:r>
        <w:rPr>
          <w:b/>
          <w:w w:val="120"/>
          <w:sz w:val="28"/>
        </w:rPr>
        <w:t>assessed</w:t>
      </w:r>
      <w:r>
        <w:rPr>
          <w:b/>
          <w:spacing w:val="-18"/>
          <w:w w:val="120"/>
          <w:sz w:val="28"/>
        </w:rPr>
        <w:t> </w:t>
      </w:r>
      <w:r>
        <w:rPr>
          <w:b/>
          <w:w w:val="120"/>
          <w:sz w:val="28"/>
        </w:rPr>
        <w:t>back</w:t>
      </w:r>
      <w:r>
        <w:rPr>
          <w:b/>
          <w:spacing w:val="-18"/>
          <w:w w:val="120"/>
          <w:sz w:val="28"/>
        </w:rPr>
        <w:t> </w:t>
      </w:r>
      <w:r>
        <w:rPr>
          <w:b/>
          <w:w w:val="120"/>
          <w:sz w:val="28"/>
        </w:rPr>
        <w:t>to</w:t>
      </w:r>
      <w:r>
        <w:rPr>
          <w:b/>
          <w:spacing w:val="-19"/>
          <w:w w:val="120"/>
          <w:sz w:val="28"/>
        </w:rPr>
        <w:t> </w:t>
      </w:r>
      <w:r>
        <w:rPr>
          <w:b/>
          <w:w w:val="120"/>
          <w:sz w:val="28"/>
        </w:rPr>
        <w:t>the</w:t>
      </w:r>
      <w:r>
        <w:rPr>
          <w:b/>
          <w:spacing w:val="-18"/>
          <w:w w:val="120"/>
          <w:sz w:val="28"/>
        </w:rPr>
        <w:t> </w:t>
      </w:r>
      <w:r>
        <w:rPr>
          <w:b/>
          <w:w w:val="120"/>
          <w:sz w:val="28"/>
        </w:rPr>
        <w:t>owner</w:t>
      </w:r>
      <w:r>
        <w:rPr>
          <w:b/>
          <w:spacing w:val="-18"/>
          <w:w w:val="120"/>
          <w:sz w:val="28"/>
        </w:rPr>
        <w:t> </w:t>
      </w:r>
      <w:r>
        <w:rPr>
          <w:b/>
          <w:w w:val="120"/>
          <w:sz w:val="28"/>
        </w:rPr>
        <w:t>for</w:t>
      </w:r>
      <w:r>
        <w:rPr>
          <w:b/>
          <w:spacing w:val="-19"/>
          <w:w w:val="120"/>
          <w:sz w:val="28"/>
        </w:rPr>
        <w:t> </w:t>
      </w:r>
      <w:r>
        <w:rPr>
          <w:b/>
          <w:w w:val="120"/>
          <w:sz w:val="28"/>
        </w:rPr>
        <w:t>payment.</w:t>
      </w:r>
    </w:p>
    <w:p>
      <w:pPr>
        <w:pStyle w:val="BodyText"/>
        <w:spacing w:before="10"/>
        <w:ind w:left="0" w:right="0"/>
        <w:rPr>
          <w:b/>
          <w:sz w:val="34"/>
        </w:rPr>
      </w:pPr>
    </w:p>
    <w:p>
      <w:pPr>
        <w:pStyle w:val="BodyText"/>
        <w:spacing w:line="302" w:lineRule="auto"/>
      </w:pPr>
      <w:r>
        <w:rPr>
          <w:b/>
          <w:w w:val="125"/>
          <w:sz w:val="28"/>
        </w:rPr>
        <w:t>Foreclosure: </w:t>
      </w:r>
      <w:r>
        <w:rPr>
          <w:w w:val="125"/>
        </w:rPr>
        <w:t>The association may foreclosure on the property with delinquent assessments at their discretion. Prior to commencement of foreclosure, the Board of Directors will approve the foreclosure in a Board Meeting and not the approval in the regular minutes of the Association to include either the address of the property of the homeowner</w:t>
      </w:r>
      <w:r>
        <w:rPr>
          <w:spacing w:val="-22"/>
          <w:w w:val="125"/>
        </w:rPr>
        <w:t> </w:t>
      </w:r>
      <w:r>
        <w:rPr>
          <w:w w:val="125"/>
        </w:rPr>
        <w:t>or</w:t>
      </w:r>
      <w:r>
        <w:rPr>
          <w:spacing w:val="-21"/>
          <w:w w:val="125"/>
        </w:rPr>
        <w:t> </w:t>
      </w:r>
      <w:r>
        <w:rPr>
          <w:w w:val="125"/>
        </w:rPr>
        <w:t>both.</w:t>
      </w:r>
      <w:r>
        <w:rPr>
          <w:spacing w:val="-21"/>
          <w:w w:val="125"/>
        </w:rPr>
        <w:t> </w:t>
      </w:r>
      <w:r>
        <w:rPr>
          <w:w w:val="125"/>
        </w:rPr>
        <w:t>The</w:t>
      </w:r>
      <w:r>
        <w:rPr>
          <w:spacing w:val="-21"/>
          <w:w w:val="125"/>
        </w:rPr>
        <w:t> </w:t>
      </w:r>
      <w:r>
        <w:rPr>
          <w:w w:val="125"/>
        </w:rPr>
        <w:t>board</w:t>
      </w:r>
      <w:r>
        <w:rPr>
          <w:spacing w:val="-21"/>
          <w:w w:val="125"/>
        </w:rPr>
        <w:t> </w:t>
      </w:r>
      <w:r>
        <w:rPr>
          <w:w w:val="125"/>
        </w:rPr>
        <w:t>of</w:t>
      </w:r>
      <w:r>
        <w:rPr>
          <w:spacing w:val="-21"/>
          <w:w w:val="125"/>
        </w:rPr>
        <w:t> </w:t>
      </w:r>
      <w:r>
        <w:rPr>
          <w:w w:val="125"/>
        </w:rPr>
        <w:t>Directors</w:t>
      </w:r>
      <w:r>
        <w:rPr>
          <w:spacing w:val="-21"/>
          <w:w w:val="125"/>
        </w:rPr>
        <w:t> </w:t>
      </w:r>
      <w:r>
        <w:rPr>
          <w:w w:val="125"/>
        </w:rPr>
        <w:t>may</w:t>
      </w:r>
      <w:r>
        <w:rPr>
          <w:spacing w:val="-21"/>
          <w:w w:val="125"/>
        </w:rPr>
        <w:t> </w:t>
      </w:r>
      <w:r>
        <w:rPr>
          <w:w w:val="125"/>
        </w:rPr>
        <w:t>turn</w:t>
      </w:r>
      <w:r>
        <w:rPr>
          <w:spacing w:val="-21"/>
          <w:w w:val="125"/>
        </w:rPr>
        <w:t> </w:t>
      </w:r>
      <w:r>
        <w:rPr>
          <w:w w:val="125"/>
        </w:rPr>
        <w:t>the</w:t>
      </w:r>
      <w:r>
        <w:rPr>
          <w:spacing w:val="-21"/>
          <w:w w:val="125"/>
        </w:rPr>
        <w:t> </w:t>
      </w:r>
      <w:r>
        <w:rPr>
          <w:w w:val="125"/>
        </w:rPr>
        <w:t>account</w:t>
      </w:r>
      <w:r>
        <w:rPr>
          <w:spacing w:val="-21"/>
          <w:w w:val="125"/>
        </w:rPr>
        <w:t> </w:t>
      </w:r>
      <w:r>
        <w:rPr>
          <w:w w:val="125"/>
        </w:rPr>
        <w:t>over</w:t>
      </w:r>
      <w:r>
        <w:rPr>
          <w:spacing w:val="-22"/>
          <w:w w:val="125"/>
        </w:rPr>
        <w:t> </w:t>
      </w:r>
      <w:r>
        <w:rPr>
          <w:w w:val="125"/>
        </w:rPr>
        <w:t>to the</w:t>
      </w:r>
      <w:r>
        <w:rPr>
          <w:spacing w:val="-17"/>
          <w:w w:val="125"/>
        </w:rPr>
        <w:t> </w:t>
      </w:r>
      <w:r>
        <w:rPr>
          <w:w w:val="125"/>
        </w:rPr>
        <w:t>attorney</w:t>
      </w:r>
      <w:r>
        <w:rPr>
          <w:spacing w:val="-17"/>
          <w:w w:val="125"/>
        </w:rPr>
        <w:t> </w:t>
      </w:r>
      <w:r>
        <w:rPr>
          <w:w w:val="125"/>
        </w:rPr>
        <w:t>for</w:t>
      </w:r>
      <w:r>
        <w:rPr>
          <w:spacing w:val="-16"/>
          <w:w w:val="125"/>
        </w:rPr>
        <w:t> </w:t>
      </w:r>
      <w:r>
        <w:rPr>
          <w:w w:val="125"/>
        </w:rPr>
        <w:t>collections</w:t>
      </w:r>
      <w:r>
        <w:rPr>
          <w:spacing w:val="-17"/>
          <w:w w:val="125"/>
        </w:rPr>
        <w:t> </w:t>
      </w:r>
      <w:r>
        <w:rPr>
          <w:w w:val="125"/>
        </w:rPr>
        <w:t>as</w:t>
      </w:r>
      <w:r>
        <w:rPr>
          <w:spacing w:val="-16"/>
          <w:w w:val="125"/>
        </w:rPr>
        <w:t> </w:t>
      </w:r>
      <w:r>
        <w:rPr>
          <w:w w:val="125"/>
        </w:rPr>
        <w:t>per</w:t>
      </w:r>
      <w:r>
        <w:rPr>
          <w:spacing w:val="-17"/>
          <w:w w:val="125"/>
        </w:rPr>
        <w:t> </w:t>
      </w:r>
      <w:r>
        <w:rPr>
          <w:w w:val="125"/>
        </w:rPr>
        <w:t>the</w:t>
      </w:r>
      <w:r>
        <w:rPr>
          <w:spacing w:val="-16"/>
          <w:w w:val="125"/>
        </w:rPr>
        <w:t> </w:t>
      </w:r>
      <w:r>
        <w:rPr>
          <w:w w:val="125"/>
        </w:rPr>
        <w:t>attorney</w:t>
      </w:r>
      <w:r>
        <w:rPr>
          <w:spacing w:val="-17"/>
          <w:w w:val="125"/>
        </w:rPr>
        <w:t> </w:t>
      </w:r>
      <w:r>
        <w:rPr>
          <w:w w:val="125"/>
        </w:rPr>
        <w:t>recommendations.</w:t>
      </w:r>
    </w:p>
    <w:p>
      <w:pPr>
        <w:spacing w:after="0" w:line="302" w:lineRule="auto"/>
        <w:sectPr>
          <w:pgSz w:w="12240" w:h="15840"/>
          <w:pgMar w:top="1360" w:bottom="280" w:left="1340" w:right="1340"/>
        </w:sectPr>
      </w:pPr>
    </w:p>
    <w:p>
      <w:pPr>
        <w:pStyle w:val="BodyText"/>
        <w:spacing w:before="4"/>
        <w:ind w:left="0" w:right="0"/>
        <w:rPr>
          <w:sz w:val="17"/>
        </w:rPr>
      </w:pPr>
    </w:p>
    <w:sectPr>
      <w:pgSz w:w="12240" w:h="15840"/>
      <w:pgMar w:top="150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0" w:right="98"/>
    </w:pPr>
    <w:rPr>
      <w:rFonts w:ascii="Times New Roman" w:hAnsi="Times New Roman" w:eastAsia="Times New Roman" w:cs="Times New Roman"/>
      <w:sz w:val="26"/>
      <w:szCs w:val="26"/>
      <w:lang w:val="en-US" w:eastAsia="en-US" w:bidi="ar-SA"/>
    </w:rPr>
  </w:style>
  <w:style w:styleId="Heading1" w:type="paragraph">
    <w:name w:val="Heading 1"/>
    <w:basedOn w:val="Normal"/>
    <w:uiPriority w:val="1"/>
    <w:qFormat/>
    <w:pPr>
      <w:spacing w:before="97"/>
      <w:ind w:left="446" w:right="446"/>
      <w:jc w:val="center"/>
      <w:outlineLvl w:val="1"/>
    </w:pPr>
    <w:rPr>
      <w:rFonts w:ascii="Times New Roman" w:hAnsi="Times New Roman" w:eastAsia="Times New Roman" w:cs="Times New Roman"/>
      <w:sz w:val="34"/>
      <w:szCs w:val="3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terms:created xsi:type="dcterms:W3CDTF">2023-08-28T19:22:58Z</dcterms:created>
  <dcterms:modified xsi:type="dcterms:W3CDTF">2023-08-28T19:22:58Z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2023-08-28T00:00:00Z</vt:filetime>
  </property>
</Properties>
</file>